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728" w:type="dxa"/>
        <w:tblLayout w:type="fixed"/>
        <w:tblLook w:val="04A0" w:firstRow="1" w:lastRow="0" w:firstColumn="1" w:lastColumn="0" w:noHBand="0" w:noVBand="1"/>
      </w:tblPr>
      <w:tblGrid>
        <w:gridCol w:w="959"/>
        <w:gridCol w:w="9769"/>
      </w:tblGrid>
      <w:tr w:rsidR="00C550E3" w:rsidRPr="00160B72" w14:paraId="5DD96F03" w14:textId="77777777" w:rsidTr="004D0468">
        <w:trPr>
          <w:trHeight w:val="270"/>
          <w:tblHeader/>
        </w:trPr>
        <w:tc>
          <w:tcPr>
            <w:tcW w:w="10728" w:type="dxa"/>
            <w:gridSpan w:val="2"/>
            <w:tcBorders>
              <w:top w:val="double" w:sz="12" w:space="0" w:color="auto"/>
              <w:left w:val="double" w:sz="12" w:space="0" w:color="auto"/>
              <w:bottom w:val="single" w:sz="12" w:space="0" w:color="auto"/>
              <w:right w:val="double" w:sz="12" w:space="0" w:color="auto"/>
            </w:tcBorders>
            <w:shd w:val="clear" w:color="auto" w:fill="005295"/>
          </w:tcPr>
          <w:p w14:paraId="53AA2532" w14:textId="77777777" w:rsidR="00160B72" w:rsidRPr="0059261A" w:rsidRDefault="00160B72" w:rsidP="00160B72">
            <w:pPr>
              <w:spacing w:before="60" w:after="60"/>
              <w:jc w:val="center"/>
              <w:rPr>
                <w:rFonts w:ascii="Trebuchet MS" w:hAnsi="Trebuchet MS" w:cs="Arial"/>
                <w:b/>
                <w:bCs/>
                <w:color w:val="FFFFFF" w:themeColor="background1"/>
                <w:sz w:val="20"/>
                <w:szCs w:val="18"/>
              </w:rPr>
            </w:pPr>
            <w:r w:rsidRPr="0059261A">
              <w:rPr>
                <w:rFonts w:ascii="Trebuchet MS" w:hAnsi="Trebuchet MS" w:cs="Arial"/>
                <w:b/>
                <w:bCs/>
                <w:color w:val="FFFFFF" w:themeColor="background1"/>
                <w:sz w:val="20"/>
                <w:szCs w:val="18"/>
              </w:rPr>
              <w:t>Energy Safety Canada Certificate of Recognition Health &amp; Safety Audit</w:t>
            </w:r>
          </w:p>
          <w:p w14:paraId="4161BE97" w14:textId="64A071EC" w:rsidR="00C550E3" w:rsidRPr="00160B72" w:rsidRDefault="004D0468" w:rsidP="00160B72">
            <w:pPr>
              <w:spacing w:before="60" w:after="60"/>
              <w:jc w:val="center"/>
              <w:rPr>
                <w:rFonts w:ascii="Trebuchet MS" w:hAnsi="Trebuchet MS"/>
                <w:b/>
                <w:bCs/>
                <w:sz w:val="20"/>
                <w:szCs w:val="20"/>
              </w:rPr>
            </w:pPr>
            <w:r>
              <w:rPr>
                <w:rFonts w:ascii="Trebuchet MS" w:hAnsi="Trebuchet MS" w:cs="Arial"/>
                <w:b/>
                <w:bCs/>
                <w:color w:val="FFFFFF" w:themeColor="background1"/>
                <w:sz w:val="20"/>
                <w:szCs w:val="18"/>
              </w:rPr>
              <w:t>Observations Reference Tool</w:t>
            </w:r>
            <w:r w:rsidR="00160B72" w:rsidRPr="0059261A">
              <w:rPr>
                <w:rFonts w:ascii="Trebuchet MS" w:hAnsi="Trebuchet MS" w:cs="Arial"/>
                <w:b/>
                <w:bCs/>
                <w:color w:val="FFFFFF" w:themeColor="background1"/>
                <w:sz w:val="20"/>
                <w:szCs w:val="18"/>
              </w:rPr>
              <w:t xml:space="preserve"> (ESC COR Audit Protocol </w:t>
            </w:r>
            <w:r w:rsidR="006C1A80">
              <w:rPr>
                <w:rFonts w:ascii="Trebuchet MS" w:hAnsi="Trebuchet MS" w:cs="Arial"/>
                <w:b/>
                <w:bCs/>
                <w:color w:val="FFFFFF" w:themeColor="background1"/>
                <w:sz w:val="20"/>
                <w:szCs w:val="18"/>
              </w:rPr>
              <w:t>2023 v.1)</w:t>
            </w:r>
          </w:p>
        </w:tc>
      </w:tr>
      <w:tr w:rsidR="00F343D4" w:rsidRPr="00160B72" w14:paraId="6F82646F" w14:textId="77777777" w:rsidTr="004D0468">
        <w:trPr>
          <w:trHeight w:val="270"/>
          <w:tblHeader/>
        </w:trPr>
        <w:tc>
          <w:tcPr>
            <w:tcW w:w="10728" w:type="dxa"/>
            <w:gridSpan w:val="2"/>
            <w:tcBorders>
              <w:top w:val="single" w:sz="12" w:space="0" w:color="auto"/>
              <w:left w:val="double" w:sz="12" w:space="0" w:color="auto"/>
              <w:bottom w:val="double" w:sz="12" w:space="0" w:color="auto"/>
              <w:right w:val="double" w:sz="12" w:space="0" w:color="auto"/>
            </w:tcBorders>
          </w:tcPr>
          <w:p w14:paraId="79849CDB" w14:textId="77777777" w:rsidR="00F343D4" w:rsidRPr="00160B72" w:rsidRDefault="004D0468" w:rsidP="00675A64">
            <w:pPr>
              <w:spacing w:before="60" w:after="60"/>
              <w:rPr>
                <w:rFonts w:ascii="Trebuchet MS" w:hAnsi="Trebuchet MS"/>
                <w:b/>
                <w:bCs/>
                <w:sz w:val="20"/>
                <w:szCs w:val="20"/>
              </w:rPr>
            </w:pPr>
            <w:r w:rsidRPr="008E6015">
              <w:rPr>
                <w:rFonts w:ascii="Arial" w:hAnsi="Arial" w:cs="Arial"/>
                <w:i/>
                <w:sz w:val="20"/>
                <w:szCs w:val="20"/>
                <w:lang w:val="en-US"/>
              </w:rPr>
              <w:t>The auditor is required to reference the following information (documentation and interview validations) to confirm implementation of the noted items.</w:t>
            </w:r>
          </w:p>
        </w:tc>
      </w:tr>
      <w:tr w:rsidR="005F18B8" w:rsidRPr="00160B72" w14:paraId="44AA52E1" w14:textId="77777777" w:rsidTr="004D0468">
        <w:tc>
          <w:tcPr>
            <w:tcW w:w="10728" w:type="dxa"/>
            <w:gridSpan w:val="2"/>
            <w:tcBorders>
              <w:top w:val="single" w:sz="12" w:space="0" w:color="auto"/>
            </w:tcBorders>
            <w:shd w:val="clear" w:color="auto" w:fill="B4B7B9"/>
          </w:tcPr>
          <w:p w14:paraId="7853DF4C" w14:textId="77777777" w:rsidR="005F18B8" w:rsidRPr="00160B72" w:rsidRDefault="00160B72" w:rsidP="0059266C">
            <w:pPr>
              <w:spacing w:before="60" w:after="60"/>
              <w:rPr>
                <w:rFonts w:ascii="Trebuchet MS" w:hAnsi="Trebuchet MS" w:cs="Arial"/>
                <w:b/>
                <w:bCs/>
                <w:sz w:val="20"/>
                <w:szCs w:val="20"/>
              </w:rPr>
            </w:pPr>
            <w:r>
              <w:rPr>
                <w:rFonts w:ascii="Trebuchet MS" w:hAnsi="Trebuchet MS" w:cs="Arial"/>
                <w:b/>
                <w:bCs/>
                <w:sz w:val="20"/>
                <w:szCs w:val="20"/>
              </w:rPr>
              <w:t xml:space="preserve">A.2 </w:t>
            </w:r>
            <w:r w:rsidR="004D0468">
              <w:rPr>
                <w:rFonts w:ascii="Trebuchet MS" w:hAnsi="Trebuchet MS" w:cs="Arial"/>
                <w:b/>
                <w:bCs/>
                <w:sz w:val="20"/>
                <w:szCs w:val="20"/>
              </w:rPr>
              <w:t>Company Health and Safety Policy</w:t>
            </w:r>
          </w:p>
        </w:tc>
      </w:tr>
      <w:tr w:rsidR="00F63D25" w:rsidRPr="00160B72" w14:paraId="4C3ED19E" w14:textId="77777777" w:rsidTr="004D0468">
        <w:tc>
          <w:tcPr>
            <w:tcW w:w="959" w:type="dxa"/>
          </w:tcPr>
          <w:p w14:paraId="553A6DB5" w14:textId="77777777" w:rsidR="00F63D25" w:rsidRPr="00160B72" w:rsidRDefault="00160B72" w:rsidP="0059266C">
            <w:pPr>
              <w:spacing w:before="60" w:after="60"/>
              <w:rPr>
                <w:rFonts w:ascii="Trebuchet MS" w:hAnsi="Trebuchet MS" w:cs="Arial"/>
                <w:sz w:val="20"/>
                <w:szCs w:val="20"/>
              </w:rPr>
            </w:pPr>
            <w:r>
              <w:rPr>
                <w:rFonts w:ascii="Trebuchet MS" w:hAnsi="Trebuchet MS" w:cs="Arial"/>
                <w:sz w:val="20"/>
                <w:szCs w:val="20"/>
              </w:rPr>
              <w:t>A.</w:t>
            </w:r>
            <w:r w:rsidR="004D0468">
              <w:rPr>
                <w:rFonts w:ascii="Trebuchet MS" w:hAnsi="Trebuchet MS" w:cs="Arial"/>
                <w:sz w:val="20"/>
                <w:szCs w:val="20"/>
              </w:rPr>
              <w:t>1.b</w:t>
            </w:r>
          </w:p>
        </w:tc>
        <w:tc>
          <w:tcPr>
            <w:tcW w:w="9769" w:type="dxa"/>
          </w:tcPr>
          <w:p w14:paraId="3D8FAF24" w14:textId="77777777" w:rsidR="00F63D25" w:rsidRPr="004D0468" w:rsidRDefault="004D0468" w:rsidP="004D0468">
            <w:pPr>
              <w:spacing w:before="120" w:after="120"/>
              <w:rPr>
                <w:rFonts w:ascii="Trebuchet MS" w:hAnsi="Trebuchet MS" w:cs="Arial"/>
                <w:color w:val="000000"/>
                <w:sz w:val="18"/>
                <w:szCs w:val="20"/>
              </w:rPr>
            </w:pPr>
            <w:r w:rsidRPr="004D0468">
              <w:rPr>
                <w:rFonts w:ascii="Trebuchet MS" w:hAnsi="Trebuchet MS" w:cs="Arial"/>
                <w:sz w:val="20"/>
                <w:szCs w:val="20"/>
              </w:rPr>
              <w:t>Use the interview findings to establish where the policy should appear in the workplace. Confirm the policy appears or is made available in these locations.</w:t>
            </w:r>
          </w:p>
        </w:tc>
      </w:tr>
      <w:tr w:rsidR="00F343D4" w:rsidRPr="00160B72" w14:paraId="105D35D3" w14:textId="77777777" w:rsidTr="004D0468">
        <w:tc>
          <w:tcPr>
            <w:tcW w:w="10728" w:type="dxa"/>
            <w:gridSpan w:val="2"/>
            <w:shd w:val="clear" w:color="auto" w:fill="B4B7B9"/>
          </w:tcPr>
          <w:p w14:paraId="20FC7690" w14:textId="77777777" w:rsidR="00F343D4" w:rsidRPr="00160B72" w:rsidRDefault="00160B72" w:rsidP="0059266C">
            <w:pPr>
              <w:spacing w:before="60" w:after="60"/>
              <w:rPr>
                <w:rFonts w:ascii="Trebuchet MS" w:hAnsi="Trebuchet MS" w:cs="Arial"/>
                <w:b/>
                <w:bCs/>
                <w:sz w:val="20"/>
                <w:szCs w:val="20"/>
              </w:rPr>
            </w:pPr>
            <w:r>
              <w:rPr>
                <w:rFonts w:ascii="Trebuchet MS" w:hAnsi="Trebuchet MS" w:cs="Arial"/>
                <w:b/>
                <w:bCs/>
                <w:sz w:val="20"/>
                <w:szCs w:val="20"/>
              </w:rPr>
              <w:t>A.</w:t>
            </w:r>
            <w:r w:rsidR="004D0468">
              <w:rPr>
                <w:rFonts w:ascii="Trebuchet MS" w:hAnsi="Trebuchet MS" w:cs="Arial"/>
                <w:b/>
                <w:bCs/>
                <w:sz w:val="20"/>
                <w:szCs w:val="20"/>
              </w:rPr>
              <w:t>2 Safety Responsibilities</w:t>
            </w:r>
          </w:p>
        </w:tc>
      </w:tr>
      <w:tr w:rsidR="0059266C" w:rsidRPr="00160B72" w14:paraId="0F487795" w14:textId="77777777" w:rsidTr="004D0468">
        <w:trPr>
          <w:trHeight w:val="276"/>
        </w:trPr>
        <w:tc>
          <w:tcPr>
            <w:tcW w:w="959" w:type="dxa"/>
          </w:tcPr>
          <w:p w14:paraId="62E6AC61" w14:textId="77777777" w:rsidR="0059266C" w:rsidRPr="00160B72" w:rsidRDefault="004D0468" w:rsidP="00B9355A">
            <w:pPr>
              <w:spacing w:before="60" w:after="60"/>
              <w:rPr>
                <w:rFonts w:ascii="Trebuchet MS" w:hAnsi="Trebuchet MS" w:cs="Arial"/>
                <w:sz w:val="20"/>
                <w:szCs w:val="20"/>
              </w:rPr>
            </w:pPr>
            <w:r>
              <w:rPr>
                <w:rFonts w:ascii="Trebuchet MS" w:hAnsi="Trebuchet MS" w:cs="Arial"/>
                <w:sz w:val="20"/>
                <w:szCs w:val="20"/>
              </w:rPr>
              <w:t>A.2.g</w:t>
            </w:r>
          </w:p>
        </w:tc>
        <w:tc>
          <w:tcPr>
            <w:tcW w:w="9769" w:type="dxa"/>
          </w:tcPr>
          <w:p w14:paraId="466FDF14" w14:textId="77777777" w:rsidR="004D0468" w:rsidRPr="004D0468" w:rsidRDefault="004D0468" w:rsidP="004D0468">
            <w:pPr>
              <w:spacing w:before="120" w:after="120"/>
              <w:rPr>
                <w:rFonts w:ascii="Trebuchet MS" w:hAnsi="Trebuchet MS" w:cs="Arial"/>
                <w:sz w:val="20"/>
                <w:szCs w:val="20"/>
              </w:rPr>
            </w:pPr>
            <w:r w:rsidRPr="004D0468">
              <w:rPr>
                <w:rFonts w:ascii="Trebuchet MS" w:hAnsi="Trebuchet MS" w:cs="Arial"/>
                <w:sz w:val="20"/>
                <w:szCs w:val="20"/>
              </w:rPr>
              <w:t xml:space="preserve">Consider the types of legislation applicable to the company’s operations and then determine the availability of that legislation to employees. </w:t>
            </w:r>
          </w:p>
          <w:p w14:paraId="4CCDD3F0" w14:textId="77777777" w:rsidR="0059266C" w:rsidRPr="004D0468" w:rsidRDefault="004D0468" w:rsidP="004D0468">
            <w:pPr>
              <w:spacing w:after="120"/>
              <w:rPr>
                <w:rFonts w:ascii="Trebuchet MS" w:hAnsi="Trebuchet MS" w:cs="Arial"/>
                <w:sz w:val="20"/>
                <w:szCs w:val="20"/>
              </w:rPr>
            </w:pPr>
            <w:r w:rsidRPr="004D0468">
              <w:rPr>
                <w:rFonts w:ascii="Trebuchet MS" w:hAnsi="Trebuchet MS" w:cs="Arial"/>
                <w:sz w:val="20"/>
                <w:szCs w:val="20"/>
              </w:rPr>
              <w:t>Note: access to the current legislation strictly online is not acceptable, however a downloaded pdf version is.</w:t>
            </w:r>
          </w:p>
        </w:tc>
      </w:tr>
      <w:tr w:rsidR="001E0118" w:rsidRPr="00160B72" w14:paraId="70EA7A06" w14:textId="77777777" w:rsidTr="004D0468">
        <w:tc>
          <w:tcPr>
            <w:tcW w:w="10728" w:type="dxa"/>
            <w:gridSpan w:val="2"/>
            <w:shd w:val="clear" w:color="auto" w:fill="B4B7B9"/>
          </w:tcPr>
          <w:p w14:paraId="6A2036FD" w14:textId="77777777" w:rsidR="001E0118" w:rsidRPr="00160B72" w:rsidRDefault="004D0468" w:rsidP="0059266C">
            <w:pPr>
              <w:spacing w:before="60" w:after="60"/>
              <w:rPr>
                <w:rFonts w:ascii="Trebuchet MS" w:hAnsi="Trebuchet MS" w:cs="Arial"/>
                <w:sz w:val="20"/>
                <w:szCs w:val="20"/>
              </w:rPr>
            </w:pPr>
            <w:r>
              <w:rPr>
                <w:rFonts w:ascii="Trebuchet MS" w:hAnsi="Trebuchet MS" w:cs="Arial"/>
                <w:b/>
                <w:bCs/>
                <w:sz w:val="20"/>
                <w:szCs w:val="20"/>
              </w:rPr>
              <w:t>C.1 Health and Safety Hazard Control System</w:t>
            </w:r>
          </w:p>
        </w:tc>
      </w:tr>
      <w:tr w:rsidR="0059266C" w:rsidRPr="00160B72" w14:paraId="64FA65DC" w14:textId="77777777" w:rsidTr="004D0468">
        <w:trPr>
          <w:trHeight w:val="50"/>
        </w:trPr>
        <w:tc>
          <w:tcPr>
            <w:tcW w:w="959" w:type="dxa"/>
          </w:tcPr>
          <w:p w14:paraId="6E582A85" w14:textId="37ADE528" w:rsidR="0059266C" w:rsidRPr="00160B72" w:rsidRDefault="004D0468" w:rsidP="00D218F9">
            <w:pPr>
              <w:spacing w:before="60" w:after="60"/>
              <w:rPr>
                <w:rFonts w:ascii="Trebuchet MS" w:hAnsi="Trebuchet MS" w:cs="Arial"/>
                <w:sz w:val="20"/>
                <w:szCs w:val="20"/>
              </w:rPr>
            </w:pPr>
            <w:r>
              <w:rPr>
                <w:rFonts w:ascii="Trebuchet MS" w:hAnsi="Trebuchet MS" w:cs="Arial"/>
                <w:sz w:val="20"/>
                <w:szCs w:val="20"/>
              </w:rPr>
              <w:t>C.1.</w:t>
            </w:r>
            <w:r w:rsidR="006F4E40">
              <w:rPr>
                <w:rFonts w:ascii="Trebuchet MS" w:hAnsi="Trebuchet MS" w:cs="Arial"/>
                <w:sz w:val="20"/>
                <w:szCs w:val="20"/>
              </w:rPr>
              <w:t>d</w:t>
            </w:r>
          </w:p>
        </w:tc>
        <w:tc>
          <w:tcPr>
            <w:tcW w:w="9769" w:type="dxa"/>
          </w:tcPr>
          <w:p w14:paraId="47641159" w14:textId="77777777" w:rsidR="0059266C" w:rsidRPr="004D0468" w:rsidRDefault="004D0468" w:rsidP="004D0468">
            <w:pPr>
              <w:spacing w:before="120" w:after="120"/>
              <w:rPr>
                <w:rFonts w:ascii="Trebuchet MS" w:eastAsia="Times New Roman" w:hAnsi="Trebuchet MS" w:cs="Arial"/>
                <w:sz w:val="18"/>
                <w:szCs w:val="20"/>
              </w:rPr>
            </w:pPr>
            <w:r w:rsidRPr="004D0468">
              <w:rPr>
                <w:rFonts w:ascii="Trebuchet MS" w:hAnsi="Trebuchet MS" w:cs="Arial"/>
                <w:sz w:val="20"/>
                <w:szCs w:val="20"/>
              </w:rPr>
              <w:t>At each site visited, look for opportunities for management/supervisor(s) to enforce use of hazard controls.</w:t>
            </w:r>
            <w:r w:rsidRPr="001B21D3">
              <w:rPr>
                <w:rFonts w:ascii="Trebuchet MS" w:eastAsia="Times New Roman" w:hAnsi="Trebuchet MS" w:cs="Arial"/>
                <w:sz w:val="18"/>
                <w:szCs w:val="20"/>
              </w:rPr>
              <w:t xml:space="preserve"> </w:t>
            </w:r>
          </w:p>
        </w:tc>
      </w:tr>
      <w:tr w:rsidR="001E0118" w:rsidRPr="00160B72" w14:paraId="4CED2BBD" w14:textId="77777777" w:rsidTr="004D0468">
        <w:tc>
          <w:tcPr>
            <w:tcW w:w="10728" w:type="dxa"/>
            <w:gridSpan w:val="2"/>
            <w:shd w:val="clear" w:color="auto" w:fill="B4B7B9"/>
          </w:tcPr>
          <w:p w14:paraId="7522A3A7" w14:textId="77777777" w:rsidR="001E0118" w:rsidRPr="00160B72" w:rsidRDefault="004D0468" w:rsidP="00E54CEE">
            <w:pPr>
              <w:spacing w:before="60" w:after="60"/>
              <w:rPr>
                <w:rFonts w:ascii="Trebuchet MS" w:hAnsi="Trebuchet MS" w:cs="Arial"/>
                <w:b/>
                <w:bCs/>
                <w:sz w:val="20"/>
                <w:szCs w:val="20"/>
              </w:rPr>
            </w:pPr>
            <w:r>
              <w:rPr>
                <w:rFonts w:ascii="Trebuchet MS" w:hAnsi="Trebuchet MS" w:cs="Arial"/>
                <w:b/>
                <w:bCs/>
                <w:sz w:val="20"/>
                <w:szCs w:val="20"/>
              </w:rPr>
              <w:t>C.2 Health and Safety Hazard Controls</w:t>
            </w:r>
          </w:p>
        </w:tc>
      </w:tr>
      <w:tr w:rsidR="00787776" w:rsidRPr="00160B72" w14:paraId="48D0E7ED" w14:textId="77777777" w:rsidTr="004D0468">
        <w:tc>
          <w:tcPr>
            <w:tcW w:w="959" w:type="dxa"/>
          </w:tcPr>
          <w:p w14:paraId="41B3C50E" w14:textId="77777777" w:rsidR="00787776" w:rsidRPr="00160B72" w:rsidRDefault="004D0468" w:rsidP="00B9355A">
            <w:pPr>
              <w:spacing w:before="60" w:after="60"/>
              <w:rPr>
                <w:rFonts w:ascii="Trebuchet MS" w:hAnsi="Trebuchet MS" w:cs="Arial"/>
                <w:sz w:val="20"/>
                <w:szCs w:val="20"/>
              </w:rPr>
            </w:pPr>
            <w:r>
              <w:rPr>
                <w:rFonts w:ascii="Trebuchet MS" w:hAnsi="Trebuchet MS" w:cs="Arial"/>
                <w:sz w:val="20"/>
                <w:szCs w:val="20"/>
              </w:rPr>
              <w:t>C.2.a</w:t>
            </w:r>
          </w:p>
        </w:tc>
        <w:tc>
          <w:tcPr>
            <w:tcW w:w="9769" w:type="dxa"/>
          </w:tcPr>
          <w:p w14:paraId="289B8A4C" w14:textId="77777777" w:rsidR="004D0468" w:rsidRPr="004D0468" w:rsidRDefault="004D0468" w:rsidP="004D0468">
            <w:pPr>
              <w:spacing w:before="120" w:after="120"/>
              <w:rPr>
                <w:rFonts w:ascii="Trebuchet MS" w:hAnsi="Trebuchet MS" w:cs="Arial"/>
                <w:sz w:val="20"/>
                <w:szCs w:val="20"/>
              </w:rPr>
            </w:pPr>
            <w:r w:rsidRPr="004D0468">
              <w:rPr>
                <w:rFonts w:ascii="Trebuchet MS" w:hAnsi="Trebuchet MS" w:cs="Arial"/>
                <w:sz w:val="20"/>
                <w:szCs w:val="20"/>
              </w:rPr>
              <w:t xml:space="preserve">Work with the company contact (or Operations), in advance of site visits, to determine what tasks the company anticipates the auditor will have the opportunity to observe. Select a sample of engineering controls from the FHA’s for both health and safety hazards where possible.  </w:t>
            </w:r>
          </w:p>
          <w:p w14:paraId="721541C6" w14:textId="77777777" w:rsidR="004D0468" w:rsidRPr="004D0468" w:rsidRDefault="004D0468" w:rsidP="004D0468">
            <w:pPr>
              <w:spacing w:after="120"/>
              <w:rPr>
                <w:rFonts w:ascii="Trebuchet MS" w:hAnsi="Trebuchet MS" w:cs="Arial"/>
                <w:sz w:val="20"/>
                <w:szCs w:val="20"/>
              </w:rPr>
            </w:pPr>
            <w:r w:rsidRPr="004D0468">
              <w:rPr>
                <w:rFonts w:ascii="Trebuchet MS" w:hAnsi="Trebuchet MS" w:cs="Arial"/>
                <w:sz w:val="20"/>
                <w:szCs w:val="20"/>
              </w:rPr>
              <w:t xml:space="preserve">During the site visit, confirm the implementation of engineering controls based on that strategic sample. </w:t>
            </w:r>
          </w:p>
          <w:p w14:paraId="348943AA" w14:textId="77777777" w:rsidR="004D0468" w:rsidRPr="004D0468" w:rsidRDefault="004D0468" w:rsidP="004D0468">
            <w:pPr>
              <w:spacing w:after="120"/>
              <w:rPr>
                <w:rFonts w:ascii="Trebuchet MS" w:hAnsi="Trebuchet MS" w:cs="Arial"/>
                <w:sz w:val="20"/>
                <w:szCs w:val="20"/>
              </w:rPr>
            </w:pPr>
            <w:r w:rsidRPr="004D0468">
              <w:rPr>
                <w:rFonts w:ascii="Trebuchet MS" w:hAnsi="Trebuchet MS" w:cs="Arial"/>
                <w:sz w:val="20"/>
                <w:szCs w:val="20"/>
              </w:rPr>
              <w:t xml:space="preserve">The auditor may also consider opportunities for engineering controls observed during site visit(s) themselves. These random samples may </w:t>
            </w:r>
            <w:proofErr w:type="gramStart"/>
            <w:r w:rsidRPr="004D0468">
              <w:rPr>
                <w:rFonts w:ascii="Trebuchet MS" w:hAnsi="Trebuchet MS" w:cs="Arial"/>
                <w:sz w:val="20"/>
                <w:szCs w:val="20"/>
              </w:rPr>
              <w:t>include:</w:t>
            </w:r>
            <w:proofErr w:type="gramEnd"/>
            <w:r w:rsidRPr="004D0468">
              <w:rPr>
                <w:rFonts w:ascii="Trebuchet MS" w:hAnsi="Trebuchet MS" w:cs="Arial"/>
                <w:sz w:val="20"/>
                <w:szCs w:val="20"/>
              </w:rPr>
              <w:t xml:space="preserve"> opportunities where:</w:t>
            </w:r>
          </w:p>
          <w:p w14:paraId="10F5989E" w14:textId="77777777" w:rsidR="004D0468" w:rsidRPr="004D0468" w:rsidRDefault="004D0468" w:rsidP="004D0468">
            <w:pPr>
              <w:pStyle w:val="ListParagraph"/>
              <w:numPr>
                <w:ilvl w:val="0"/>
                <w:numId w:val="21"/>
              </w:numPr>
              <w:spacing w:after="120" w:line="240" w:lineRule="auto"/>
              <w:rPr>
                <w:rFonts w:ascii="Trebuchet MS" w:hAnsi="Trebuchet MS" w:cs="Arial"/>
                <w:sz w:val="20"/>
                <w:szCs w:val="20"/>
              </w:rPr>
            </w:pPr>
            <w:r w:rsidRPr="004D0468">
              <w:rPr>
                <w:rFonts w:ascii="Trebuchet MS" w:hAnsi="Trebuchet MS" w:cs="Arial"/>
                <w:sz w:val="20"/>
                <w:szCs w:val="20"/>
              </w:rPr>
              <w:t>An engineering control has been applied as required.</w:t>
            </w:r>
          </w:p>
          <w:p w14:paraId="38ECA04B" w14:textId="77777777" w:rsidR="004D0468" w:rsidRPr="004D0468" w:rsidRDefault="004D0468" w:rsidP="004D0468">
            <w:pPr>
              <w:pStyle w:val="ListParagraph"/>
              <w:numPr>
                <w:ilvl w:val="0"/>
                <w:numId w:val="21"/>
              </w:numPr>
              <w:spacing w:after="120" w:line="240" w:lineRule="auto"/>
              <w:rPr>
                <w:rFonts w:ascii="Trebuchet MS" w:hAnsi="Trebuchet MS" w:cs="Arial"/>
                <w:sz w:val="20"/>
                <w:szCs w:val="20"/>
              </w:rPr>
            </w:pPr>
            <w:r w:rsidRPr="004D0468">
              <w:rPr>
                <w:rFonts w:ascii="Trebuchet MS" w:hAnsi="Trebuchet MS" w:cs="Arial"/>
                <w:sz w:val="20"/>
                <w:szCs w:val="20"/>
              </w:rPr>
              <w:t>An engineering control is clearly required but has not been implemented.</w:t>
            </w:r>
          </w:p>
          <w:p w14:paraId="68CE2E3E" w14:textId="77777777" w:rsidR="00787776" w:rsidRPr="004D0468" w:rsidRDefault="004D0468" w:rsidP="004D0468">
            <w:pPr>
              <w:spacing w:after="120"/>
              <w:rPr>
                <w:rFonts w:ascii="Trebuchet MS" w:hAnsi="Trebuchet MS" w:cs="Arial"/>
                <w:color w:val="000000"/>
                <w:sz w:val="18"/>
                <w:szCs w:val="20"/>
              </w:rPr>
            </w:pPr>
            <w:r w:rsidRPr="004D0468">
              <w:rPr>
                <w:rFonts w:ascii="Trebuchet MS" w:hAnsi="Trebuchet MS" w:cs="Arial"/>
                <w:sz w:val="20"/>
                <w:szCs w:val="20"/>
              </w:rPr>
              <w:t>These random samples should be added to the strategic samples to determine the total opportunities.</w:t>
            </w:r>
          </w:p>
        </w:tc>
      </w:tr>
      <w:tr w:rsidR="004D0468" w:rsidRPr="00160B72" w14:paraId="46EC7436" w14:textId="77777777" w:rsidTr="004D0468">
        <w:tc>
          <w:tcPr>
            <w:tcW w:w="959" w:type="dxa"/>
          </w:tcPr>
          <w:p w14:paraId="115E3C0D" w14:textId="77777777" w:rsidR="004D0468" w:rsidRDefault="004D0468" w:rsidP="00B9355A">
            <w:pPr>
              <w:spacing w:before="60" w:after="60"/>
              <w:rPr>
                <w:rFonts w:ascii="Trebuchet MS" w:hAnsi="Trebuchet MS" w:cs="Arial"/>
                <w:sz w:val="20"/>
                <w:szCs w:val="20"/>
              </w:rPr>
            </w:pPr>
            <w:r>
              <w:rPr>
                <w:rFonts w:ascii="Trebuchet MS" w:hAnsi="Trebuchet MS" w:cs="Arial"/>
                <w:sz w:val="20"/>
                <w:szCs w:val="20"/>
              </w:rPr>
              <w:t>C.2.c</w:t>
            </w:r>
          </w:p>
        </w:tc>
        <w:tc>
          <w:tcPr>
            <w:tcW w:w="9769" w:type="dxa"/>
          </w:tcPr>
          <w:p w14:paraId="6732871A" w14:textId="77777777" w:rsidR="004D0468" w:rsidRPr="004D0468" w:rsidRDefault="004D0468" w:rsidP="004D0468">
            <w:pPr>
              <w:spacing w:before="120" w:after="120"/>
              <w:rPr>
                <w:rFonts w:ascii="Trebuchet MS" w:hAnsi="Trebuchet MS" w:cs="Arial"/>
                <w:sz w:val="20"/>
                <w:szCs w:val="20"/>
              </w:rPr>
            </w:pPr>
            <w:r w:rsidRPr="004D0468">
              <w:rPr>
                <w:rFonts w:ascii="Trebuchet MS" w:hAnsi="Trebuchet MS" w:cs="Arial"/>
                <w:sz w:val="20"/>
                <w:szCs w:val="20"/>
              </w:rPr>
              <w:t xml:space="preserve">Work with the company contact (or operations), in advance of site visits, to determine what tasks the company anticipates the auditor will have the opportunity to observe. Select a sample of administrative controls from the FHA’s for both health and safety hazards where possible.  </w:t>
            </w:r>
          </w:p>
          <w:p w14:paraId="1875DC1F" w14:textId="77777777" w:rsidR="004D0468" w:rsidRPr="004D0468" w:rsidRDefault="004D0468" w:rsidP="004D0468">
            <w:pPr>
              <w:spacing w:before="120" w:after="120"/>
              <w:rPr>
                <w:rFonts w:ascii="Trebuchet MS" w:hAnsi="Trebuchet MS" w:cs="Arial"/>
                <w:sz w:val="20"/>
                <w:szCs w:val="20"/>
              </w:rPr>
            </w:pPr>
            <w:r w:rsidRPr="004D0468">
              <w:rPr>
                <w:rFonts w:ascii="Trebuchet MS" w:hAnsi="Trebuchet MS" w:cs="Arial"/>
                <w:sz w:val="20"/>
                <w:szCs w:val="20"/>
              </w:rPr>
              <w:t xml:space="preserve">During the site visit, confirm the implementation of administrative controls based on that strategic sample. </w:t>
            </w:r>
          </w:p>
          <w:p w14:paraId="7C8A4569" w14:textId="77777777" w:rsidR="004D0468" w:rsidRPr="004D0468" w:rsidRDefault="004D0468" w:rsidP="004D0468">
            <w:pPr>
              <w:spacing w:before="120" w:after="120"/>
              <w:rPr>
                <w:rFonts w:ascii="Trebuchet MS" w:hAnsi="Trebuchet MS" w:cs="Arial"/>
                <w:sz w:val="20"/>
                <w:szCs w:val="20"/>
              </w:rPr>
            </w:pPr>
            <w:r w:rsidRPr="004D0468">
              <w:rPr>
                <w:rFonts w:ascii="Trebuchet MS" w:hAnsi="Trebuchet MS" w:cs="Arial"/>
                <w:sz w:val="20"/>
                <w:szCs w:val="20"/>
              </w:rPr>
              <w:t xml:space="preserve">The auditor may also consider opportunities for administrative controls observed during site visit(s) themselves. These random samples may </w:t>
            </w:r>
            <w:proofErr w:type="gramStart"/>
            <w:r w:rsidRPr="004D0468">
              <w:rPr>
                <w:rFonts w:ascii="Trebuchet MS" w:hAnsi="Trebuchet MS" w:cs="Arial"/>
                <w:sz w:val="20"/>
                <w:szCs w:val="20"/>
              </w:rPr>
              <w:t>include:</w:t>
            </w:r>
            <w:proofErr w:type="gramEnd"/>
            <w:r w:rsidRPr="004D0468">
              <w:rPr>
                <w:rFonts w:ascii="Trebuchet MS" w:hAnsi="Trebuchet MS" w:cs="Arial"/>
                <w:sz w:val="20"/>
                <w:szCs w:val="20"/>
              </w:rPr>
              <w:t xml:space="preserve"> opportunities where:</w:t>
            </w:r>
          </w:p>
          <w:p w14:paraId="5F95B72B" w14:textId="77777777" w:rsidR="004D0468" w:rsidRPr="004D0468" w:rsidRDefault="004D0468" w:rsidP="004D0468">
            <w:pPr>
              <w:spacing w:before="120" w:after="120"/>
              <w:rPr>
                <w:rFonts w:ascii="Trebuchet MS" w:hAnsi="Trebuchet MS" w:cs="Arial"/>
                <w:sz w:val="20"/>
                <w:szCs w:val="20"/>
              </w:rPr>
            </w:pPr>
            <w:r w:rsidRPr="004D0468">
              <w:rPr>
                <w:rFonts w:ascii="Trebuchet MS" w:hAnsi="Trebuchet MS" w:cs="Arial"/>
                <w:sz w:val="20"/>
                <w:szCs w:val="20"/>
              </w:rPr>
              <w:t>An administrative control has been applied as required.</w:t>
            </w:r>
          </w:p>
          <w:p w14:paraId="0DA0C75D" w14:textId="77777777" w:rsidR="004D0468" w:rsidRPr="004D0468" w:rsidRDefault="004D0468" w:rsidP="004D0468">
            <w:pPr>
              <w:spacing w:before="120" w:after="120"/>
              <w:rPr>
                <w:rFonts w:ascii="Trebuchet MS" w:hAnsi="Trebuchet MS" w:cs="Arial"/>
                <w:sz w:val="20"/>
                <w:szCs w:val="20"/>
              </w:rPr>
            </w:pPr>
            <w:r w:rsidRPr="004D0468">
              <w:rPr>
                <w:rFonts w:ascii="Trebuchet MS" w:hAnsi="Trebuchet MS" w:cs="Arial"/>
                <w:sz w:val="20"/>
                <w:szCs w:val="20"/>
              </w:rPr>
              <w:t>An administrative control is clearly required but has not been implemented.</w:t>
            </w:r>
          </w:p>
          <w:p w14:paraId="6C0CECFC" w14:textId="77777777" w:rsidR="004D0468" w:rsidRPr="004D0468" w:rsidRDefault="004D0468" w:rsidP="004D0468">
            <w:pPr>
              <w:spacing w:before="120" w:after="120"/>
              <w:rPr>
                <w:rFonts w:ascii="Trebuchet MS" w:hAnsi="Trebuchet MS" w:cs="Arial"/>
                <w:sz w:val="20"/>
                <w:szCs w:val="20"/>
              </w:rPr>
            </w:pPr>
            <w:r w:rsidRPr="004D0468">
              <w:rPr>
                <w:rFonts w:ascii="Trebuchet MS" w:hAnsi="Trebuchet MS" w:cs="Arial"/>
                <w:sz w:val="20"/>
                <w:szCs w:val="20"/>
              </w:rPr>
              <w:t>These random samples should be added to the strategic samples to determine the total opportunities.</w:t>
            </w:r>
          </w:p>
        </w:tc>
      </w:tr>
    </w:tbl>
    <w:p w14:paraId="78330E69" w14:textId="77777777" w:rsidR="004D0468" w:rsidRDefault="004D0468">
      <w:r>
        <w:br w:type="page"/>
      </w:r>
    </w:p>
    <w:tbl>
      <w:tblPr>
        <w:tblStyle w:val="TableGrid"/>
        <w:tblW w:w="10728" w:type="dxa"/>
        <w:tblInd w:w="40" w:type="dxa"/>
        <w:tblLayout w:type="fixed"/>
        <w:tblLook w:val="04A0" w:firstRow="1" w:lastRow="0" w:firstColumn="1" w:lastColumn="0" w:noHBand="0" w:noVBand="1"/>
      </w:tblPr>
      <w:tblGrid>
        <w:gridCol w:w="959"/>
        <w:gridCol w:w="9769"/>
      </w:tblGrid>
      <w:tr w:rsidR="000B3894" w:rsidRPr="00160B72" w14:paraId="4ED69A03" w14:textId="77777777" w:rsidTr="004D0468">
        <w:tc>
          <w:tcPr>
            <w:tcW w:w="959" w:type="dxa"/>
          </w:tcPr>
          <w:p w14:paraId="59BCC755" w14:textId="77777777" w:rsidR="000B3894" w:rsidRPr="00160B72" w:rsidRDefault="004D0468" w:rsidP="00B9355A">
            <w:pPr>
              <w:spacing w:before="60" w:after="60"/>
              <w:rPr>
                <w:rFonts w:ascii="Trebuchet MS" w:hAnsi="Trebuchet MS" w:cs="Arial"/>
                <w:sz w:val="20"/>
                <w:szCs w:val="20"/>
              </w:rPr>
            </w:pPr>
            <w:r>
              <w:rPr>
                <w:rFonts w:ascii="Trebuchet MS" w:hAnsi="Trebuchet MS" w:cs="Arial"/>
                <w:sz w:val="20"/>
                <w:szCs w:val="20"/>
              </w:rPr>
              <w:lastRenderedPageBreak/>
              <w:t>C.2.e</w:t>
            </w:r>
          </w:p>
        </w:tc>
        <w:tc>
          <w:tcPr>
            <w:tcW w:w="9769" w:type="dxa"/>
          </w:tcPr>
          <w:p w14:paraId="3A37E504" w14:textId="77777777" w:rsidR="004D0468" w:rsidRPr="004D0468" w:rsidRDefault="004D0468" w:rsidP="004D0468">
            <w:pPr>
              <w:spacing w:before="120" w:after="120"/>
              <w:rPr>
                <w:rFonts w:ascii="Trebuchet MS" w:hAnsi="Trebuchet MS" w:cs="Arial"/>
                <w:sz w:val="20"/>
                <w:szCs w:val="20"/>
              </w:rPr>
            </w:pPr>
            <w:r w:rsidRPr="004D0468">
              <w:rPr>
                <w:rFonts w:ascii="Trebuchet MS" w:hAnsi="Trebuchet MS" w:cs="Arial"/>
                <w:sz w:val="20"/>
                <w:szCs w:val="20"/>
              </w:rPr>
              <w:t xml:space="preserve">Work with the company contact (or Operations), in advance of site visits, to determine what tasks the company anticipates the auditor will have the opportunity to Observe. Select a sample of PPE from the FHA’s for both health and safety hazards where possible.  </w:t>
            </w:r>
          </w:p>
          <w:p w14:paraId="0D599BD4" w14:textId="77777777" w:rsidR="004D0468" w:rsidRPr="004D0468" w:rsidRDefault="004D0468" w:rsidP="004D0468">
            <w:pPr>
              <w:spacing w:after="120"/>
              <w:rPr>
                <w:rFonts w:ascii="Trebuchet MS" w:hAnsi="Trebuchet MS" w:cs="Arial"/>
                <w:sz w:val="20"/>
                <w:szCs w:val="20"/>
              </w:rPr>
            </w:pPr>
            <w:r w:rsidRPr="004D0468">
              <w:rPr>
                <w:rFonts w:ascii="Trebuchet MS" w:hAnsi="Trebuchet MS" w:cs="Arial"/>
                <w:sz w:val="20"/>
                <w:szCs w:val="20"/>
              </w:rPr>
              <w:t xml:space="preserve">During the site visit, confirm the use of PPE based on that strategic sample. </w:t>
            </w:r>
          </w:p>
          <w:p w14:paraId="41BBD188" w14:textId="77777777" w:rsidR="004D0468" w:rsidRPr="004D0468" w:rsidRDefault="004D0468" w:rsidP="004D0468">
            <w:pPr>
              <w:spacing w:after="120"/>
              <w:rPr>
                <w:rFonts w:ascii="Trebuchet MS" w:hAnsi="Trebuchet MS" w:cs="Arial"/>
                <w:sz w:val="20"/>
                <w:szCs w:val="20"/>
              </w:rPr>
            </w:pPr>
            <w:r w:rsidRPr="004D0468">
              <w:rPr>
                <w:rFonts w:ascii="Trebuchet MS" w:hAnsi="Trebuchet MS" w:cs="Arial"/>
                <w:sz w:val="20"/>
                <w:szCs w:val="20"/>
              </w:rPr>
              <w:t xml:space="preserve">The auditor may also consider opportunities for PPE usage observed during site visit(s) themselves. These random samples may </w:t>
            </w:r>
            <w:proofErr w:type="gramStart"/>
            <w:r w:rsidRPr="004D0468">
              <w:rPr>
                <w:rFonts w:ascii="Trebuchet MS" w:hAnsi="Trebuchet MS" w:cs="Arial"/>
                <w:sz w:val="20"/>
                <w:szCs w:val="20"/>
              </w:rPr>
              <w:t>include:</w:t>
            </w:r>
            <w:proofErr w:type="gramEnd"/>
            <w:r w:rsidRPr="004D0468">
              <w:rPr>
                <w:rFonts w:ascii="Trebuchet MS" w:hAnsi="Trebuchet MS" w:cs="Arial"/>
                <w:sz w:val="20"/>
                <w:szCs w:val="20"/>
              </w:rPr>
              <w:t xml:space="preserve"> opportunities where:</w:t>
            </w:r>
          </w:p>
          <w:p w14:paraId="5D622D1D" w14:textId="77777777" w:rsidR="004D0468" w:rsidRPr="004D0468" w:rsidRDefault="004D0468" w:rsidP="004D0468">
            <w:pPr>
              <w:pStyle w:val="ListParagraph"/>
              <w:numPr>
                <w:ilvl w:val="0"/>
                <w:numId w:val="22"/>
              </w:numPr>
              <w:spacing w:after="120" w:line="240" w:lineRule="auto"/>
              <w:rPr>
                <w:rFonts w:ascii="Trebuchet MS" w:hAnsi="Trebuchet MS" w:cs="Arial"/>
                <w:sz w:val="20"/>
                <w:szCs w:val="20"/>
              </w:rPr>
            </w:pPr>
            <w:r w:rsidRPr="004D0468">
              <w:rPr>
                <w:rFonts w:ascii="Trebuchet MS" w:hAnsi="Trebuchet MS" w:cs="Arial"/>
                <w:sz w:val="20"/>
                <w:szCs w:val="20"/>
              </w:rPr>
              <w:t>PPE is being used as required.</w:t>
            </w:r>
          </w:p>
          <w:p w14:paraId="1A69A228" w14:textId="77777777" w:rsidR="004D0468" w:rsidRPr="004D0468" w:rsidRDefault="004D0468" w:rsidP="004D0468">
            <w:pPr>
              <w:pStyle w:val="ListParagraph"/>
              <w:numPr>
                <w:ilvl w:val="0"/>
                <w:numId w:val="22"/>
              </w:numPr>
              <w:spacing w:after="120" w:line="240" w:lineRule="auto"/>
              <w:rPr>
                <w:rFonts w:ascii="Trebuchet MS" w:hAnsi="Trebuchet MS" w:cs="Arial"/>
                <w:sz w:val="20"/>
                <w:szCs w:val="20"/>
              </w:rPr>
            </w:pPr>
            <w:r w:rsidRPr="004D0468">
              <w:rPr>
                <w:rFonts w:ascii="Trebuchet MS" w:hAnsi="Trebuchet MS" w:cs="Arial"/>
                <w:sz w:val="20"/>
                <w:szCs w:val="20"/>
              </w:rPr>
              <w:t>PPE is clearly required but is not in use.</w:t>
            </w:r>
          </w:p>
          <w:p w14:paraId="617E8C3B" w14:textId="77777777" w:rsidR="0059266C" w:rsidRPr="004D0468" w:rsidRDefault="004D0468" w:rsidP="004D0468">
            <w:pPr>
              <w:spacing w:after="120"/>
              <w:rPr>
                <w:rFonts w:ascii="Trebuchet MS" w:hAnsi="Trebuchet MS" w:cs="Arial"/>
                <w:sz w:val="20"/>
                <w:szCs w:val="20"/>
              </w:rPr>
            </w:pPr>
            <w:r w:rsidRPr="004D0468">
              <w:rPr>
                <w:rFonts w:ascii="Trebuchet MS" w:hAnsi="Trebuchet MS" w:cs="Arial"/>
                <w:sz w:val="20"/>
                <w:szCs w:val="20"/>
              </w:rPr>
              <w:t>These random samples should be added to the strategic samples to determine the total opportunities.</w:t>
            </w:r>
          </w:p>
        </w:tc>
      </w:tr>
      <w:tr w:rsidR="003273C0" w:rsidRPr="00160B72" w14:paraId="12E3D394" w14:textId="77777777" w:rsidTr="0059261A">
        <w:tc>
          <w:tcPr>
            <w:tcW w:w="959" w:type="dxa"/>
          </w:tcPr>
          <w:p w14:paraId="19DF321E" w14:textId="77777777" w:rsidR="003273C0" w:rsidRPr="00160B72" w:rsidRDefault="001A3FCE" w:rsidP="00B9355A">
            <w:pPr>
              <w:spacing w:before="60" w:after="60"/>
              <w:rPr>
                <w:rFonts w:ascii="Trebuchet MS" w:hAnsi="Trebuchet MS" w:cs="Arial"/>
                <w:sz w:val="20"/>
                <w:szCs w:val="20"/>
              </w:rPr>
            </w:pPr>
            <w:r>
              <w:rPr>
                <w:rFonts w:ascii="Trebuchet MS" w:hAnsi="Trebuchet MS" w:cs="Arial"/>
                <w:sz w:val="20"/>
                <w:szCs w:val="20"/>
              </w:rPr>
              <w:t>C.2.</w:t>
            </w:r>
            <w:r w:rsidR="004D0468">
              <w:rPr>
                <w:rFonts w:ascii="Trebuchet MS" w:hAnsi="Trebuchet MS" w:cs="Arial"/>
                <w:sz w:val="20"/>
                <w:szCs w:val="20"/>
              </w:rPr>
              <w:t>g</w:t>
            </w:r>
          </w:p>
        </w:tc>
        <w:tc>
          <w:tcPr>
            <w:tcW w:w="9769" w:type="dxa"/>
          </w:tcPr>
          <w:p w14:paraId="22927840" w14:textId="77777777" w:rsidR="004D0468" w:rsidRPr="004D0468" w:rsidRDefault="004D0468" w:rsidP="004D0468">
            <w:pPr>
              <w:spacing w:before="120" w:after="120"/>
              <w:rPr>
                <w:rFonts w:ascii="Trebuchet MS" w:hAnsi="Trebuchet MS" w:cs="Arial"/>
                <w:sz w:val="20"/>
                <w:szCs w:val="20"/>
              </w:rPr>
            </w:pPr>
            <w:r w:rsidRPr="004D0468">
              <w:rPr>
                <w:rFonts w:ascii="Trebuchet MS" w:hAnsi="Trebuchet MS" w:cs="Arial"/>
                <w:sz w:val="20"/>
                <w:szCs w:val="20"/>
              </w:rPr>
              <w:t>In advance of site visits, determine if there are any company policies or manufacturers requirements on PPE maintenance that may be observed during site visits.</w:t>
            </w:r>
          </w:p>
          <w:p w14:paraId="681BF06F" w14:textId="77777777" w:rsidR="003273C0" w:rsidRPr="004D0468" w:rsidRDefault="004D0468" w:rsidP="004D0468">
            <w:pPr>
              <w:spacing w:before="120" w:after="120"/>
              <w:rPr>
                <w:rFonts w:ascii="Trebuchet MS" w:hAnsi="Trebuchet MS" w:cs="Arial"/>
                <w:color w:val="000000"/>
                <w:sz w:val="18"/>
                <w:szCs w:val="20"/>
              </w:rPr>
            </w:pPr>
            <w:r w:rsidRPr="004D0468">
              <w:rPr>
                <w:rFonts w:ascii="Trebuchet MS" w:hAnsi="Trebuchet MS" w:cs="Arial"/>
                <w:sz w:val="20"/>
                <w:szCs w:val="20"/>
              </w:rPr>
              <w:t>During the work site visits, sample any PPE that falls under the company or manufacturer’s maintenance requirements as well as observe a sampling of the general condition of PPE in use on the work site to determine PPE maintenance levels.</w:t>
            </w:r>
          </w:p>
        </w:tc>
      </w:tr>
      <w:tr w:rsidR="00B97270" w:rsidRPr="00160B72" w14:paraId="1AB54E58" w14:textId="77777777" w:rsidTr="0059261A">
        <w:tc>
          <w:tcPr>
            <w:tcW w:w="10728" w:type="dxa"/>
            <w:gridSpan w:val="2"/>
            <w:shd w:val="clear" w:color="auto" w:fill="B4B7B9"/>
          </w:tcPr>
          <w:p w14:paraId="493894E7" w14:textId="77777777" w:rsidR="00B97270" w:rsidRPr="00160B72" w:rsidRDefault="001A3FCE" w:rsidP="00E22F64">
            <w:pPr>
              <w:spacing w:before="60" w:after="60"/>
              <w:rPr>
                <w:rFonts w:ascii="Trebuchet MS" w:hAnsi="Trebuchet MS" w:cs="Arial"/>
                <w:sz w:val="20"/>
                <w:szCs w:val="20"/>
              </w:rPr>
            </w:pPr>
            <w:r w:rsidRPr="00E54CEE">
              <w:rPr>
                <w:rFonts w:ascii="Trebuchet MS" w:hAnsi="Trebuchet MS" w:cs="Arial"/>
                <w:b/>
                <w:bCs/>
                <w:sz w:val="20"/>
                <w:szCs w:val="20"/>
              </w:rPr>
              <w:t>C.3 Preventive Maintenance</w:t>
            </w:r>
          </w:p>
        </w:tc>
      </w:tr>
      <w:tr w:rsidR="00E22F64" w:rsidRPr="00160B72" w14:paraId="31F3907B" w14:textId="77777777" w:rsidTr="0059261A">
        <w:trPr>
          <w:trHeight w:val="244"/>
        </w:trPr>
        <w:tc>
          <w:tcPr>
            <w:tcW w:w="959" w:type="dxa"/>
          </w:tcPr>
          <w:p w14:paraId="388B3314" w14:textId="77777777" w:rsidR="00E22F64" w:rsidRPr="00160B72" w:rsidRDefault="001A3FCE" w:rsidP="00B97270">
            <w:pPr>
              <w:spacing w:before="60" w:after="60"/>
              <w:rPr>
                <w:rFonts w:ascii="Trebuchet MS" w:hAnsi="Trebuchet MS" w:cs="Arial"/>
                <w:sz w:val="20"/>
                <w:szCs w:val="20"/>
              </w:rPr>
            </w:pPr>
            <w:r>
              <w:rPr>
                <w:rFonts w:ascii="Trebuchet MS" w:hAnsi="Trebuchet MS" w:cs="Arial"/>
                <w:sz w:val="20"/>
                <w:szCs w:val="20"/>
              </w:rPr>
              <w:t>C.3.</w:t>
            </w:r>
            <w:r w:rsidR="004D0468">
              <w:rPr>
                <w:rFonts w:ascii="Trebuchet MS" w:hAnsi="Trebuchet MS" w:cs="Arial"/>
                <w:sz w:val="20"/>
                <w:szCs w:val="20"/>
              </w:rPr>
              <w:t>c</w:t>
            </w:r>
          </w:p>
        </w:tc>
        <w:tc>
          <w:tcPr>
            <w:tcW w:w="9769" w:type="dxa"/>
          </w:tcPr>
          <w:p w14:paraId="4F334714" w14:textId="77777777" w:rsidR="004D0468" w:rsidRPr="004D0468" w:rsidRDefault="004D0468" w:rsidP="004D0468">
            <w:pPr>
              <w:spacing w:before="120" w:after="120"/>
              <w:rPr>
                <w:rFonts w:ascii="Trebuchet MS" w:hAnsi="Trebuchet MS" w:cs="Arial"/>
                <w:sz w:val="20"/>
                <w:szCs w:val="20"/>
              </w:rPr>
            </w:pPr>
            <w:r w:rsidRPr="004D0468">
              <w:rPr>
                <w:rFonts w:ascii="Trebuchet MS" w:hAnsi="Trebuchet MS" w:cs="Arial"/>
                <w:sz w:val="20"/>
                <w:szCs w:val="20"/>
              </w:rPr>
              <w:t>If possible, in advance of site visits, generate a list of all equipment in the PM program, equipment inventory lists, or maintenance records for work sites to be visited. During the site visit, the auditor should observe if the equipment within the PM program is consistent with the equipment found on the work site.</w:t>
            </w:r>
          </w:p>
          <w:p w14:paraId="7D3AA8AC" w14:textId="77777777" w:rsidR="004D0468" w:rsidRPr="004D0468" w:rsidRDefault="004D0468" w:rsidP="004D0468">
            <w:pPr>
              <w:spacing w:before="120" w:after="120"/>
              <w:rPr>
                <w:rFonts w:ascii="Trebuchet MS" w:hAnsi="Trebuchet MS" w:cs="Arial"/>
                <w:sz w:val="20"/>
                <w:szCs w:val="20"/>
              </w:rPr>
            </w:pPr>
            <w:r w:rsidRPr="004D0468">
              <w:rPr>
                <w:rFonts w:ascii="Trebuchet MS" w:hAnsi="Trebuchet MS" w:cs="Arial"/>
                <w:sz w:val="20"/>
                <w:szCs w:val="20"/>
              </w:rPr>
              <w:t>For larger work sites with more equipment, the auditor may create a sample of equipment observed on the work site that should be subject to preventive maintenance. The auditor can then subsequently check the maintenance program or records to verify the equipment sampled is found there.</w:t>
            </w:r>
          </w:p>
          <w:p w14:paraId="4E65C997" w14:textId="77777777" w:rsidR="00E22F64" w:rsidRPr="00E54CEE" w:rsidRDefault="004D0468" w:rsidP="004D0468">
            <w:pPr>
              <w:spacing w:before="120" w:after="120"/>
              <w:rPr>
                <w:rFonts w:ascii="Trebuchet MS" w:hAnsi="Trebuchet MS" w:cs="Arial"/>
                <w:sz w:val="20"/>
                <w:szCs w:val="20"/>
              </w:rPr>
            </w:pPr>
            <w:r w:rsidRPr="004D0468">
              <w:rPr>
                <w:rFonts w:ascii="Trebuchet MS" w:hAnsi="Trebuchet MS" w:cs="Arial"/>
                <w:sz w:val="20"/>
                <w:szCs w:val="20"/>
              </w:rPr>
              <w:t>Note that the question is not evaluating the condition of the equipment.</w:t>
            </w:r>
          </w:p>
        </w:tc>
      </w:tr>
      <w:tr w:rsidR="00F26C42" w:rsidRPr="00160B72" w14:paraId="10B4E125" w14:textId="77777777" w:rsidTr="0059261A">
        <w:tc>
          <w:tcPr>
            <w:tcW w:w="10728" w:type="dxa"/>
            <w:gridSpan w:val="2"/>
            <w:shd w:val="clear" w:color="auto" w:fill="B4B7B9"/>
          </w:tcPr>
          <w:p w14:paraId="67FA845D" w14:textId="77777777" w:rsidR="00F26C42" w:rsidRPr="00160B72" w:rsidRDefault="001A3FCE" w:rsidP="00E22F64">
            <w:pPr>
              <w:spacing w:before="60" w:after="60"/>
              <w:rPr>
                <w:rFonts w:ascii="Trebuchet MS" w:hAnsi="Trebuchet MS" w:cs="Arial"/>
                <w:b/>
                <w:bCs/>
                <w:sz w:val="20"/>
                <w:szCs w:val="20"/>
              </w:rPr>
            </w:pPr>
            <w:r>
              <w:rPr>
                <w:rFonts w:ascii="Trebuchet MS" w:hAnsi="Trebuchet MS" w:cs="Arial"/>
                <w:b/>
                <w:bCs/>
                <w:sz w:val="20"/>
                <w:szCs w:val="20"/>
              </w:rPr>
              <w:t>C.4 Hazardous Materials</w:t>
            </w:r>
          </w:p>
        </w:tc>
      </w:tr>
      <w:tr w:rsidR="004945CF" w:rsidRPr="00160B72" w14:paraId="44066FD6" w14:textId="77777777" w:rsidTr="0059261A">
        <w:tc>
          <w:tcPr>
            <w:tcW w:w="959" w:type="dxa"/>
          </w:tcPr>
          <w:p w14:paraId="062DF780" w14:textId="77777777" w:rsidR="004945CF" w:rsidRPr="00160B72" w:rsidRDefault="001A3FCE" w:rsidP="00B9355A">
            <w:pPr>
              <w:spacing w:before="60" w:after="60"/>
              <w:rPr>
                <w:rFonts w:ascii="Trebuchet MS" w:hAnsi="Trebuchet MS" w:cs="Arial"/>
                <w:sz w:val="20"/>
                <w:szCs w:val="20"/>
              </w:rPr>
            </w:pPr>
            <w:r>
              <w:rPr>
                <w:rFonts w:ascii="Trebuchet MS" w:hAnsi="Trebuchet MS" w:cs="Arial"/>
                <w:sz w:val="20"/>
                <w:szCs w:val="20"/>
              </w:rPr>
              <w:t>C.4.</w:t>
            </w:r>
            <w:r w:rsidR="004D0468">
              <w:rPr>
                <w:rFonts w:ascii="Trebuchet MS" w:hAnsi="Trebuchet MS" w:cs="Arial"/>
                <w:sz w:val="20"/>
                <w:szCs w:val="20"/>
              </w:rPr>
              <w:t>c</w:t>
            </w:r>
          </w:p>
        </w:tc>
        <w:tc>
          <w:tcPr>
            <w:tcW w:w="9769" w:type="dxa"/>
          </w:tcPr>
          <w:p w14:paraId="2C7C9FAD" w14:textId="77777777" w:rsidR="004945CF" w:rsidRPr="004D0468" w:rsidRDefault="004D0468" w:rsidP="004D0468">
            <w:pPr>
              <w:spacing w:before="120" w:after="120"/>
              <w:rPr>
                <w:rFonts w:ascii="Trebuchet MS" w:hAnsi="Trebuchet MS" w:cs="Arial"/>
                <w:color w:val="000000"/>
                <w:sz w:val="18"/>
                <w:szCs w:val="20"/>
              </w:rPr>
            </w:pPr>
            <w:r w:rsidRPr="004D0468">
              <w:rPr>
                <w:rFonts w:ascii="Trebuchet MS" w:hAnsi="Trebuchet MS" w:cs="Arial"/>
                <w:sz w:val="20"/>
                <w:szCs w:val="20"/>
              </w:rPr>
              <w:t xml:space="preserve">Inspect a sample of </w:t>
            </w:r>
            <w:r w:rsidR="00F37A2C">
              <w:rPr>
                <w:rFonts w:ascii="Trebuchet MS" w:hAnsi="Trebuchet MS" w:cs="Arial"/>
                <w:sz w:val="20"/>
                <w:szCs w:val="20"/>
              </w:rPr>
              <w:t>hazardous</w:t>
            </w:r>
            <w:r w:rsidRPr="004D0468">
              <w:rPr>
                <w:rFonts w:ascii="Trebuchet MS" w:hAnsi="Trebuchet MS" w:cs="Arial"/>
                <w:sz w:val="20"/>
                <w:szCs w:val="20"/>
              </w:rPr>
              <w:t xml:space="preserve"> products to determine appropriate WHMIS 2015 labelling. (SDS are outside the scope of the question).</w:t>
            </w:r>
          </w:p>
        </w:tc>
      </w:tr>
      <w:tr w:rsidR="001A3FCE" w:rsidRPr="00160B72" w14:paraId="2008E3C9" w14:textId="77777777" w:rsidTr="0059261A">
        <w:trPr>
          <w:trHeight w:val="42"/>
        </w:trPr>
        <w:tc>
          <w:tcPr>
            <w:tcW w:w="10728" w:type="dxa"/>
            <w:gridSpan w:val="2"/>
            <w:shd w:val="clear" w:color="auto" w:fill="B4B7B9"/>
          </w:tcPr>
          <w:p w14:paraId="45FD433A" w14:textId="77777777" w:rsidR="001A3FCE" w:rsidRPr="00160B72" w:rsidRDefault="001A3FCE" w:rsidP="00B9355A">
            <w:pPr>
              <w:spacing w:before="60" w:after="60"/>
              <w:rPr>
                <w:rFonts w:ascii="Trebuchet MS" w:hAnsi="Trebuchet MS" w:cs="Arial"/>
                <w:sz w:val="20"/>
                <w:szCs w:val="20"/>
              </w:rPr>
            </w:pPr>
            <w:r w:rsidRPr="00E54CEE">
              <w:rPr>
                <w:rFonts w:ascii="Trebuchet MS" w:hAnsi="Trebuchet MS" w:cs="Arial"/>
                <w:b/>
                <w:bCs/>
                <w:sz w:val="20"/>
                <w:szCs w:val="20"/>
              </w:rPr>
              <w:t>D.1 Inspections</w:t>
            </w:r>
          </w:p>
        </w:tc>
      </w:tr>
      <w:tr w:rsidR="00AB629A" w:rsidRPr="00160B72" w14:paraId="58568238" w14:textId="77777777" w:rsidTr="0059261A">
        <w:trPr>
          <w:trHeight w:val="41"/>
        </w:trPr>
        <w:tc>
          <w:tcPr>
            <w:tcW w:w="959" w:type="dxa"/>
          </w:tcPr>
          <w:p w14:paraId="10175616" w14:textId="77777777" w:rsidR="00AB629A" w:rsidRPr="00160B72" w:rsidRDefault="002D196E" w:rsidP="00B9355A">
            <w:pPr>
              <w:spacing w:before="60" w:after="60"/>
              <w:rPr>
                <w:rFonts w:ascii="Trebuchet MS" w:hAnsi="Trebuchet MS" w:cs="Arial"/>
                <w:sz w:val="20"/>
                <w:szCs w:val="20"/>
              </w:rPr>
            </w:pPr>
            <w:r>
              <w:rPr>
                <w:rFonts w:ascii="Trebuchet MS" w:hAnsi="Trebuchet MS" w:cs="Arial"/>
                <w:sz w:val="20"/>
                <w:szCs w:val="20"/>
              </w:rPr>
              <w:t>D.1.g</w:t>
            </w:r>
          </w:p>
        </w:tc>
        <w:tc>
          <w:tcPr>
            <w:tcW w:w="9769" w:type="dxa"/>
          </w:tcPr>
          <w:p w14:paraId="6A4E4914" w14:textId="77777777" w:rsidR="00AB629A" w:rsidRPr="00E54CEE" w:rsidRDefault="004D0468" w:rsidP="004D0468">
            <w:pPr>
              <w:spacing w:before="120" w:after="120"/>
              <w:rPr>
                <w:rFonts w:ascii="Trebuchet MS" w:hAnsi="Trebuchet MS" w:cs="Arial"/>
                <w:sz w:val="20"/>
                <w:szCs w:val="20"/>
              </w:rPr>
            </w:pPr>
            <w:r w:rsidRPr="004D0468">
              <w:rPr>
                <w:rFonts w:ascii="Trebuchet MS" w:hAnsi="Trebuchet MS" w:cs="Arial"/>
                <w:sz w:val="20"/>
                <w:szCs w:val="20"/>
              </w:rPr>
              <w:t xml:space="preserve">Create a sample of deficiencies from the inspection reports applicable to the work site(s) to be visited. Verify through observation if corrective action(s) has been completed on the reported deficiencies. </w:t>
            </w:r>
          </w:p>
        </w:tc>
      </w:tr>
      <w:tr w:rsidR="00F26C42" w:rsidRPr="00160B72" w14:paraId="52D6BE5F" w14:textId="77777777" w:rsidTr="0059261A">
        <w:tc>
          <w:tcPr>
            <w:tcW w:w="10728" w:type="dxa"/>
            <w:gridSpan w:val="2"/>
            <w:shd w:val="clear" w:color="auto" w:fill="B4B7B9"/>
          </w:tcPr>
          <w:p w14:paraId="09CE8526" w14:textId="77777777" w:rsidR="00F26C42" w:rsidRPr="00160B72" w:rsidRDefault="002D196E" w:rsidP="00EE3F50">
            <w:pPr>
              <w:spacing w:before="60" w:after="60"/>
              <w:rPr>
                <w:rFonts w:ascii="Trebuchet MS" w:hAnsi="Trebuchet MS" w:cs="Arial"/>
                <w:b/>
                <w:bCs/>
                <w:sz w:val="20"/>
                <w:szCs w:val="20"/>
              </w:rPr>
            </w:pPr>
            <w:r>
              <w:rPr>
                <w:rFonts w:ascii="Trebuchet MS" w:hAnsi="Trebuchet MS" w:cs="Arial"/>
                <w:b/>
                <w:bCs/>
                <w:sz w:val="20"/>
                <w:szCs w:val="20"/>
              </w:rPr>
              <w:t>F.</w:t>
            </w:r>
            <w:r w:rsidR="004D0468">
              <w:rPr>
                <w:rFonts w:ascii="Trebuchet MS" w:hAnsi="Trebuchet MS" w:cs="Arial"/>
                <w:b/>
                <w:bCs/>
                <w:sz w:val="20"/>
                <w:szCs w:val="20"/>
              </w:rPr>
              <w:t>1 Emergency Response Training</w:t>
            </w:r>
          </w:p>
        </w:tc>
      </w:tr>
      <w:tr w:rsidR="00247C00" w:rsidRPr="00160B72" w14:paraId="3450E0E8" w14:textId="77777777" w:rsidTr="0059261A">
        <w:tc>
          <w:tcPr>
            <w:tcW w:w="959" w:type="dxa"/>
          </w:tcPr>
          <w:p w14:paraId="13522BDD" w14:textId="77777777" w:rsidR="00247C00" w:rsidRDefault="00247C00" w:rsidP="00247C00">
            <w:pPr>
              <w:spacing w:after="120"/>
              <w:rPr>
                <w:rFonts w:ascii="Trebuchet MS" w:hAnsi="Trebuchet MS" w:cs="Arial"/>
                <w:sz w:val="20"/>
                <w:szCs w:val="20"/>
              </w:rPr>
            </w:pPr>
            <w:r>
              <w:rPr>
                <w:rFonts w:ascii="Trebuchet MS" w:hAnsi="Trebuchet MS" w:cs="Arial"/>
                <w:sz w:val="20"/>
                <w:szCs w:val="20"/>
              </w:rPr>
              <w:t>F.</w:t>
            </w:r>
            <w:r w:rsidR="004D0468">
              <w:rPr>
                <w:rFonts w:ascii="Trebuchet MS" w:hAnsi="Trebuchet MS" w:cs="Arial"/>
                <w:sz w:val="20"/>
                <w:szCs w:val="20"/>
              </w:rPr>
              <w:t>1</w:t>
            </w:r>
            <w:r>
              <w:rPr>
                <w:rFonts w:ascii="Trebuchet MS" w:hAnsi="Trebuchet MS" w:cs="Arial"/>
                <w:sz w:val="20"/>
                <w:szCs w:val="20"/>
              </w:rPr>
              <w:t>.b</w:t>
            </w:r>
          </w:p>
        </w:tc>
        <w:tc>
          <w:tcPr>
            <w:tcW w:w="9769" w:type="dxa"/>
          </w:tcPr>
          <w:p w14:paraId="52697F99" w14:textId="6ACEBF89" w:rsidR="00247C00" w:rsidRPr="00247C00" w:rsidRDefault="004D0468" w:rsidP="004D0468">
            <w:pPr>
              <w:spacing w:before="120" w:after="120"/>
              <w:rPr>
                <w:rFonts w:ascii="Trebuchet MS" w:hAnsi="Trebuchet MS" w:cs="Arial"/>
                <w:sz w:val="20"/>
                <w:szCs w:val="20"/>
              </w:rPr>
            </w:pPr>
            <w:r w:rsidRPr="004D0468">
              <w:rPr>
                <w:rFonts w:ascii="Trebuchet MS" w:hAnsi="Trebuchet MS" w:cs="Arial"/>
                <w:sz w:val="20"/>
                <w:szCs w:val="20"/>
              </w:rPr>
              <w:t xml:space="preserve">In advance of site visits, identify emergency scenarios in the company’s ERP that are applicable to the work sites to be visited. During the visit, determine if the ERP covers sufficient emergency scenarios for that work site. </w:t>
            </w:r>
            <w:r w:rsidR="00C215A7" w:rsidRPr="004D0468">
              <w:rPr>
                <w:rFonts w:ascii="Trebuchet MS" w:hAnsi="Trebuchet MS" w:cs="Arial"/>
                <w:sz w:val="20"/>
                <w:szCs w:val="20"/>
              </w:rPr>
              <w:t>Determine</w:t>
            </w:r>
            <w:r w:rsidRPr="004D0468">
              <w:rPr>
                <w:rFonts w:ascii="Trebuchet MS" w:hAnsi="Trebuchet MS" w:cs="Arial"/>
                <w:sz w:val="20"/>
                <w:szCs w:val="20"/>
              </w:rPr>
              <w:t xml:space="preserve"> if any scenarios covered by legislation were missed.</w:t>
            </w:r>
          </w:p>
        </w:tc>
      </w:tr>
      <w:tr w:rsidR="0004273F" w:rsidRPr="00160B72" w14:paraId="370E65F6" w14:textId="77777777" w:rsidTr="0059261A">
        <w:tc>
          <w:tcPr>
            <w:tcW w:w="959" w:type="dxa"/>
          </w:tcPr>
          <w:p w14:paraId="1DD0F355" w14:textId="77777777" w:rsidR="0004273F" w:rsidRPr="00160B72" w:rsidRDefault="000B5AD7" w:rsidP="00B9355A">
            <w:pPr>
              <w:spacing w:before="60" w:after="60"/>
              <w:rPr>
                <w:rFonts w:ascii="Trebuchet MS" w:hAnsi="Trebuchet MS" w:cs="Arial"/>
                <w:sz w:val="20"/>
                <w:szCs w:val="20"/>
              </w:rPr>
            </w:pPr>
            <w:r>
              <w:rPr>
                <w:rFonts w:ascii="Trebuchet MS" w:hAnsi="Trebuchet MS" w:cs="Arial"/>
                <w:sz w:val="20"/>
                <w:szCs w:val="20"/>
              </w:rPr>
              <w:t>F.</w:t>
            </w:r>
            <w:r w:rsidR="004D0468">
              <w:rPr>
                <w:rFonts w:ascii="Trebuchet MS" w:hAnsi="Trebuchet MS" w:cs="Arial"/>
                <w:sz w:val="20"/>
                <w:szCs w:val="20"/>
              </w:rPr>
              <w:t>1</w:t>
            </w:r>
            <w:r>
              <w:rPr>
                <w:rFonts w:ascii="Trebuchet MS" w:hAnsi="Trebuchet MS" w:cs="Arial"/>
                <w:sz w:val="20"/>
                <w:szCs w:val="20"/>
              </w:rPr>
              <w:t>.d</w:t>
            </w:r>
          </w:p>
        </w:tc>
        <w:tc>
          <w:tcPr>
            <w:tcW w:w="9769" w:type="dxa"/>
          </w:tcPr>
          <w:p w14:paraId="7413CF8E" w14:textId="77777777" w:rsidR="0004273F" w:rsidRPr="004D0468" w:rsidRDefault="004D0468" w:rsidP="004D0468">
            <w:pPr>
              <w:spacing w:before="120" w:after="120"/>
              <w:rPr>
                <w:rFonts w:ascii="Trebuchet MS" w:hAnsi="Trebuchet MS"/>
                <w:color w:val="000000"/>
                <w:sz w:val="18"/>
                <w:szCs w:val="20"/>
              </w:rPr>
            </w:pPr>
            <w:r w:rsidRPr="004D0468">
              <w:rPr>
                <w:rFonts w:ascii="Trebuchet MS" w:hAnsi="Trebuchet MS" w:cs="Arial"/>
                <w:sz w:val="20"/>
                <w:szCs w:val="20"/>
              </w:rPr>
              <w:t>Review any emergency equipment listed in the ERP that is applicable to work site(s) to be visited. During the site visit, confirm the equipment listed in the ERP is available and in working condition. Where the ERP fails to provide a list of appropriate non-medical supplies or equipment, the auditor may measure the company’s equipment and supplies against regulatory requirements.</w:t>
            </w:r>
            <w:r w:rsidRPr="001B21D3">
              <w:rPr>
                <w:rFonts w:ascii="Trebuchet MS" w:hAnsi="Trebuchet MS"/>
                <w:color w:val="000000"/>
                <w:sz w:val="18"/>
                <w:szCs w:val="20"/>
              </w:rPr>
              <w:t xml:space="preserve"> </w:t>
            </w:r>
          </w:p>
        </w:tc>
      </w:tr>
      <w:tr w:rsidR="000B5AD7" w:rsidRPr="00160B72" w14:paraId="0F1BF9BF" w14:textId="77777777" w:rsidTr="0059261A">
        <w:trPr>
          <w:trHeight w:val="60"/>
        </w:trPr>
        <w:tc>
          <w:tcPr>
            <w:tcW w:w="10728" w:type="dxa"/>
            <w:gridSpan w:val="2"/>
            <w:shd w:val="clear" w:color="auto" w:fill="B4B7B9"/>
          </w:tcPr>
          <w:p w14:paraId="3E6A4D15" w14:textId="77777777" w:rsidR="000B5AD7" w:rsidRPr="00160B72" w:rsidRDefault="0059261A" w:rsidP="00B9355A">
            <w:pPr>
              <w:spacing w:before="60" w:after="60"/>
              <w:rPr>
                <w:rFonts w:ascii="Trebuchet MS" w:hAnsi="Trebuchet MS" w:cs="Arial"/>
                <w:sz w:val="20"/>
                <w:szCs w:val="20"/>
              </w:rPr>
            </w:pPr>
            <w:r>
              <w:br w:type="page"/>
            </w:r>
            <w:r w:rsidR="000B5AD7" w:rsidRPr="00E54CEE">
              <w:rPr>
                <w:rFonts w:ascii="Trebuchet MS" w:hAnsi="Trebuchet MS" w:cs="Arial"/>
                <w:b/>
                <w:bCs/>
                <w:sz w:val="20"/>
                <w:szCs w:val="20"/>
              </w:rPr>
              <w:t>F.</w:t>
            </w:r>
            <w:r w:rsidR="004D0468">
              <w:rPr>
                <w:rFonts w:ascii="Trebuchet MS" w:hAnsi="Trebuchet MS" w:cs="Arial"/>
                <w:b/>
                <w:bCs/>
                <w:sz w:val="20"/>
                <w:szCs w:val="20"/>
              </w:rPr>
              <w:t>2</w:t>
            </w:r>
            <w:r w:rsidR="000B5AD7" w:rsidRPr="00E54CEE">
              <w:rPr>
                <w:rFonts w:ascii="Trebuchet MS" w:hAnsi="Trebuchet MS" w:cs="Arial"/>
                <w:b/>
                <w:bCs/>
                <w:sz w:val="20"/>
                <w:szCs w:val="20"/>
              </w:rPr>
              <w:t xml:space="preserve"> </w:t>
            </w:r>
            <w:r w:rsidR="004D0468">
              <w:rPr>
                <w:rFonts w:ascii="Trebuchet MS" w:hAnsi="Trebuchet MS" w:cs="Arial"/>
                <w:b/>
                <w:bCs/>
                <w:sz w:val="20"/>
                <w:szCs w:val="20"/>
              </w:rPr>
              <w:t>Medical Emergencies</w:t>
            </w:r>
          </w:p>
        </w:tc>
      </w:tr>
      <w:tr w:rsidR="00EE3F50" w:rsidRPr="00160B72" w14:paraId="1ED02965" w14:textId="77777777" w:rsidTr="0059261A">
        <w:trPr>
          <w:trHeight w:val="57"/>
        </w:trPr>
        <w:tc>
          <w:tcPr>
            <w:tcW w:w="959" w:type="dxa"/>
          </w:tcPr>
          <w:p w14:paraId="3F48C311" w14:textId="77777777" w:rsidR="00EE3F50" w:rsidRPr="00160B72" w:rsidRDefault="000B5AD7" w:rsidP="00B9355A">
            <w:pPr>
              <w:spacing w:before="60" w:after="60"/>
              <w:rPr>
                <w:rFonts w:ascii="Trebuchet MS" w:hAnsi="Trebuchet MS" w:cs="Arial"/>
                <w:sz w:val="20"/>
                <w:szCs w:val="20"/>
              </w:rPr>
            </w:pPr>
            <w:r>
              <w:rPr>
                <w:rFonts w:ascii="Trebuchet MS" w:hAnsi="Trebuchet MS" w:cs="Arial"/>
                <w:sz w:val="20"/>
                <w:szCs w:val="20"/>
              </w:rPr>
              <w:t>F.</w:t>
            </w:r>
            <w:r w:rsidR="004D0468">
              <w:rPr>
                <w:rFonts w:ascii="Trebuchet MS" w:hAnsi="Trebuchet MS" w:cs="Arial"/>
                <w:sz w:val="20"/>
                <w:szCs w:val="20"/>
              </w:rPr>
              <w:t>2</w:t>
            </w:r>
            <w:r>
              <w:rPr>
                <w:rFonts w:ascii="Trebuchet MS" w:hAnsi="Trebuchet MS" w:cs="Arial"/>
                <w:sz w:val="20"/>
                <w:szCs w:val="20"/>
              </w:rPr>
              <w:t>.</w:t>
            </w:r>
            <w:r w:rsidR="004D0468">
              <w:rPr>
                <w:rFonts w:ascii="Trebuchet MS" w:hAnsi="Trebuchet MS" w:cs="Arial"/>
                <w:sz w:val="20"/>
                <w:szCs w:val="20"/>
              </w:rPr>
              <w:t>c</w:t>
            </w:r>
          </w:p>
        </w:tc>
        <w:tc>
          <w:tcPr>
            <w:tcW w:w="9769" w:type="dxa"/>
          </w:tcPr>
          <w:p w14:paraId="6570433B" w14:textId="77777777" w:rsidR="00EE3F50" w:rsidRPr="00E54CEE" w:rsidRDefault="004D0468" w:rsidP="00CD3634">
            <w:pPr>
              <w:spacing w:before="120" w:after="120"/>
              <w:rPr>
                <w:rFonts w:ascii="Trebuchet MS" w:hAnsi="Trebuchet MS" w:cs="Arial"/>
                <w:sz w:val="20"/>
                <w:szCs w:val="20"/>
              </w:rPr>
            </w:pPr>
            <w:r w:rsidRPr="004D0468">
              <w:rPr>
                <w:rFonts w:ascii="Trebuchet MS" w:hAnsi="Trebuchet MS" w:cs="Arial"/>
                <w:sz w:val="20"/>
                <w:szCs w:val="20"/>
              </w:rPr>
              <w:t>Review provincial occupational health and safety (OHS) regulations for first aid equipment and supplies required for the work sites to be visited. Observe first aid equipment and supplies during work site visits.</w:t>
            </w:r>
          </w:p>
        </w:tc>
      </w:tr>
      <w:tr w:rsidR="00F26C42" w:rsidRPr="00160B72" w14:paraId="0D138D83" w14:textId="77777777" w:rsidTr="0059261A">
        <w:tc>
          <w:tcPr>
            <w:tcW w:w="10728" w:type="dxa"/>
            <w:gridSpan w:val="2"/>
            <w:shd w:val="clear" w:color="auto" w:fill="B4B7B9"/>
          </w:tcPr>
          <w:p w14:paraId="32D0BDF1" w14:textId="77777777" w:rsidR="00F26C42" w:rsidRPr="00160B72" w:rsidRDefault="000B5AD7" w:rsidP="000E5D69">
            <w:pPr>
              <w:spacing w:before="60" w:after="60"/>
              <w:rPr>
                <w:rFonts w:ascii="Trebuchet MS" w:hAnsi="Trebuchet MS" w:cs="Arial"/>
                <w:b/>
                <w:bCs/>
                <w:sz w:val="20"/>
                <w:szCs w:val="20"/>
              </w:rPr>
            </w:pPr>
            <w:r>
              <w:rPr>
                <w:rFonts w:ascii="Trebuchet MS" w:hAnsi="Trebuchet MS" w:cs="Arial"/>
                <w:b/>
                <w:bCs/>
                <w:sz w:val="20"/>
                <w:szCs w:val="20"/>
              </w:rPr>
              <w:lastRenderedPageBreak/>
              <w:t>G.3 Conducting Incident Investigations</w:t>
            </w:r>
          </w:p>
        </w:tc>
      </w:tr>
      <w:tr w:rsidR="00442975" w:rsidRPr="00160B72" w14:paraId="102A8A76" w14:textId="77777777" w:rsidTr="0059261A">
        <w:tc>
          <w:tcPr>
            <w:tcW w:w="959" w:type="dxa"/>
          </w:tcPr>
          <w:p w14:paraId="42288E97" w14:textId="77777777" w:rsidR="00442975" w:rsidRPr="00160B72" w:rsidRDefault="000B5AD7" w:rsidP="00B9355A">
            <w:pPr>
              <w:spacing w:before="60" w:after="60"/>
              <w:rPr>
                <w:rFonts w:ascii="Trebuchet MS" w:hAnsi="Trebuchet MS" w:cs="Arial"/>
                <w:sz w:val="20"/>
                <w:szCs w:val="20"/>
              </w:rPr>
            </w:pPr>
            <w:r>
              <w:rPr>
                <w:rFonts w:ascii="Trebuchet MS" w:hAnsi="Trebuchet MS" w:cs="Arial"/>
                <w:sz w:val="20"/>
                <w:szCs w:val="20"/>
              </w:rPr>
              <w:t>G.3.f</w:t>
            </w:r>
          </w:p>
        </w:tc>
        <w:tc>
          <w:tcPr>
            <w:tcW w:w="9769" w:type="dxa"/>
          </w:tcPr>
          <w:p w14:paraId="28F312F2" w14:textId="77777777" w:rsidR="00442975" w:rsidRPr="00CD3634" w:rsidRDefault="00CD3634" w:rsidP="00CD3634">
            <w:pPr>
              <w:spacing w:after="120"/>
              <w:rPr>
                <w:rFonts w:ascii="Trebuchet MS" w:hAnsi="Trebuchet MS" w:cs="Arial"/>
                <w:color w:val="000000"/>
                <w:sz w:val="18"/>
                <w:szCs w:val="20"/>
              </w:rPr>
            </w:pPr>
            <w:r w:rsidRPr="00CD3634">
              <w:rPr>
                <w:rFonts w:ascii="Trebuchet MS" w:hAnsi="Trebuchet MS" w:cs="Arial"/>
                <w:sz w:val="20"/>
                <w:szCs w:val="20"/>
              </w:rPr>
              <w:t>Create a list of documented corrective actions for incident investigations conducted on work sites to be toured. During the observation tours, determine if corrective actions have been implemented.</w:t>
            </w:r>
          </w:p>
        </w:tc>
      </w:tr>
      <w:tr w:rsidR="00477B09" w:rsidRPr="00160B72" w14:paraId="059F052A" w14:textId="77777777" w:rsidTr="0059261A">
        <w:trPr>
          <w:trHeight w:val="338"/>
        </w:trPr>
        <w:tc>
          <w:tcPr>
            <w:tcW w:w="10728" w:type="dxa"/>
            <w:gridSpan w:val="2"/>
            <w:shd w:val="clear" w:color="auto" w:fill="B4B7B9"/>
          </w:tcPr>
          <w:p w14:paraId="4B0E7B5A" w14:textId="77777777" w:rsidR="00477B09" w:rsidRPr="00160B72" w:rsidRDefault="00477B09" w:rsidP="000E5D69">
            <w:pPr>
              <w:spacing w:before="60" w:after="60"/>
              <w:rPr>
                <w:rFonts w:ascii="Trebuchet MS" w:hAnsi="Trebuchet MS" w:cs="Arial"/>
                <w:sz w:val="20"/>
                <w:szCs w:val="20"/>
              </w:rPr>
            </w:pPr>
            <w:r w:rsidRPr="00E54CEE">
              <w:rPr>
                <w:rFonts w:ascii="Trebuchet MS" w:hAnsi="Trebuchet MS" w:cs="Arial"/>
                <w:b/>
                <w:bCs/>
                <w:sz w:val="20"/>
                <w:szCs w:val="20"/>
              </w:rPr>
              <w:t>H.1 Safety Communication</w:t>
            </w:r>
          </w:p>
        </w:tc>
      </w:tr>
      <w:tr w:rsidR="00477B09" w:rsidRPr="00160B72" w14:paraId="1A08CE44" w14:textId="77777777" w:rsidTr="0059261A">
        <w:trPr>
          <w:trHeight w:val="338"/>
        </w:trPr>
        <w:tc>
          <w:tcPr>
            <w:tcW w:w="959" w:type="dxa"/>
          </w:tcPr>
          <w:p w14:paraId="4095CB17" w14:textId="77777777" w:rsidR="00477B09" w:rsidRPr="00160B72" w:rsidRDefault="00477B09" w:rsidP="00B9355A">
            <w:pPr>
              <w:spacing w:before="60" w:after="60"/>
              <w:rPr>
                <w:rFonts w:ascii="Trebuchet MS" w:hAnsi="Trebuchet MS" w:cs="Arial"/>
                <w:sz w:val="20"/>
                <w:szCs w:val="20"/>
              </w:rPr>
            </w:pPr>
            <w:r>
              <w:rPr>
                <w:rFonts w:ascii="Trebuchet MS" w:hAnsi="Trebuchet MS" w:cs="Arial"/>
                <w:sz w:val="20"/>
                <w:szCs w:val="20"/>
              </w:rPr>
              <w:t>H.1.c</w:t>
            </w:r>
          </w:p>
        </w:tc>
        <w:tc>
          <w:tcPr>
            <w:tcW w:w="9769" w:type="dxa"/>
          </w:tcPr>
          <w:p w14:paraId="4D9CF8FD" w14:textId="77777777" w:rsidR="00477B09" w:rsidRPr="00E54CEE" w:rsidRDefault="00CD3634" w:rsidP="00CD3634">
            <w:pPr>
              <w:spacing w:after="120"/>
              <w:rPr>
                <w:rFonts w:ascii="Trebuchet MS" w:hAnsi="Trebuchet MS" w:cs="Arial"/>
                <w:sz w:val="20"/>
                <w:szCs w:val="20"/>
              </w:rPr>
            </w:pPr>
            <w:r w:rsidRPr="00CD3634">
              <w:rPr>
                <w:rFonts w:ascii="Trebuchet MS" w:hAnsi="Trebuchet MS" w:cs="Arial"/>
                <w:sz w:val="20"/>
                <w:szCs w:val="20"/>
              </w:rPr>
              <w:t>Create a sample of corrective actions arising from health and safety concerns raised during two-way communication that can be verified on the sites to be visited. Verify these have been completed during the work site visit.</w:t>
            </w:r>
          </w:p>
        </w:tc>
      </w:tr>
      <w:tr w:rsidR="00477B09" w:rsidRPr="00160B72" w14:paraId="7BC3624D" w14:textId="77777777" w:rsidTr="0059261A">
        <w:trPr>
          <w:trHeight w:val="338"/>
        </w:trPr>
        <w:tc>
          <w:tcPr>
            <w:tcW w:w="10728" w:type="dxa"/>
            <w:gridSpan w:val="2"/>
            <w:shd w:val="clear" w:color="auto" w:fill="B4B7B9"/>
          </w:tcPr>
          <w:p w14:paraId="5EDDBDB3" w14:textId="77777777" w:rsidR="00477B09" w:rsidRPr="00160B72" w:rsidRDefault="0059261A" w:rsidP="000E5D69">
            <w:pPr>
              <w:spacing w:before="60" w:after="60"/>
              <w:rPr>
                <w:rFonts w:ascii="Trebuchet MS" w:hAnsi="Trebuchet MS" w:cs="Arial"/>
                <w:sz w:val="20"/>
                <w:szCs w:val="20"/>
              </w:rPr>
            </w:pPr>
            <w:r>
              <w:br w:type="page"/>
            </w:r>
            <w:r w:rsidR="00477B09" w:rsidRPr="00E54CEE">
              <w:rPr>
                <w:rFonts w:ascii="Trebuchet MS" w:hAnsi="Trebuchet MS" w:cs="Arial"/>
                <w:b/>
                <w:bCs/>
                <w:sz w:val="20"/>
                <w:szCs w:val="20"/>
              </w:rPr>
              <w:t>H.2 Safety Records</w:t>
            </w:r>
          </w:p>
        </w:tc>
      </w:tr>
      <w:tr w:rsidR="00477B09" w:rsidRPr="00160B72" w14:paraId="2D895A99" w14:textId="77777777" w:rsidTr="0059261A">
        <w:trPr>
          <w:trHeight w:val="338"/>
        </w:trPr>
        <w:tc>
          <w:tcPr>
            <w:tcW w:w="959" w:type="dxa"/>
          </w:tcPr>
          <w:p w14:paraId="119F21DB" w14:textId="77777777" w:rsidR="00477B09" w:rsidRPr="00160B72" w:rsidRDefault="00CD3634" w:rsidP="00B9355A">
            <w:pPr>
              <w:spacing w:before="60" w:after="60"/>
              <w:rPr>
                <w:rFonts w:ascii="Trebuchet MS" w:hAnsi="Trebuchet MS" w:cs="Arial"/>
                <w:sz w:val="20"/>
                <w:szCs w:val="20"/>
              </w:rPr>
            </w:pPr>
            <w:r>
              <w:rPr>
                <w:rFonts w:ascii="Trebuchet MS" w:hAnsi="Trebuchet MS" w:cs="Arial"/>
                <w:sz w:val="20"/>
                <w:szCs w:val="20"/>
              </w:rPr>
              <w:t>H.2.b</w:t>
            </w:r>
          </w:p>
        </w:tc>
        <w:tc>
          <w:tcPr>
            <w:tcW w:w="9769" w:type="dxa"/>
          </w:tcPr>
          <w:p w14:paraId="20E28808" w14:textId="77777777" w:rsidR="00477B09" w:rsidRPr="00CD3634" w:rsidRDefault="00CD3634" w:rsidP="00CD3634">
            <w:pPr>
              <w:spacing w:after="120"/>
              <w:rPr>
                <w:rFonts w:ascii="Trebuchet MS" w:hAnsi="Trebuchet MS" w:cs="Arial"/>
                <w:color w:val="000000"/>
                <w:sz w:val="18"/>
                <w:szCs w:val="20"/>
              </w:rPr>
            </w:pPr>
            <w:r w:rsidRPr="00CD3634">
              <w:rPr>
                <w:rFonts w:ascii="Trebuchet MS" w:hAnsi="Trebuchet MS" w:cs="Arial"/>
                <w:sz w:val="20"/>
                <w:szCs w:val="20"/>
              </w:rPr>
              <w:t>Through work site observation verify that health and safety information such as hazard assessments, inspections, and procedures are readily available to employees.</w:t>
            </w:r>
          </w:p>
        </w:tc>
      </w:tr>
      <w:tr w:rsidR="00E54CEE" w:rsidRPr="00160B72" w14:paraId="1174DE00" w14:textId="77777777" w:rsidTr="0059261A">
        <w:trPr>
          <w:trHeight w:val="338"/>
        </w:trPr>
        <w:tc>
          <w:tcPr>
            <w:tcW w:w="10728" w:type="dxa"/>
            <w:gridSpan w:val="2"/>
            <w:shd w:val="clear" w:color="auto" w:fill="B4B7B9"/>
          </w:tcPr>
          <w:p w14:paraId="09656232" w14:textId="77777777" w:rsidR="00E54CEE" w:rsidRPr="00160B72" w:rsidRDefault="00E54CEE" w:rsidP="000E5D69">
            <w:pPr>
              <w:spacing w:before="60" w:after="60"/>
              <w:rPr>
                <w:rFonts w:ascii="Trebuchet MS" w:hAnsi="Trebuchet MS" w:cs="Arial"/>
                <w:sz w:val="20"/>
                <w:szCs w:val="20"/>
              </w:rPr>
            </w:pPr>
            <w:r w:rsidRPr="00E54CEE">
              <w:rPr>
                <w:rFonts w:ascii="Trebuchet MS" w:hAnsi="Trebuchet MS" w:cs="Arial"/>
                <w:b/>
                <w:bCs/>
                <w:sz w:val="20"/>
                <w:szCs w:val="20"/>
              </w:rPr>
              <w:t>I.1 Other Affected Parties</w:t>
            </w:r>
          </w:p>
        </w:tc>
      </w:tr>
      <w:tr w:rsidR="00477B09" w:rsidRPr="00160B72" w14:paraId="1CC2177C" w14:textId="77777777" w:rsidTr="0059261A">
        <w:trPr>
          <w:trHeight w:val="338"/>
        </w:trPr>
        <w:tc>
          <w:tcPr>
            <w:tcW w:w="959" w:type="dxa"/>
          </w:tcPr>
          <w:p w14:paraId="4B756491" w14:textId="3010A508" w:rsidR="00477B09" w:rsidRPr="00160B72" w:rsidRDefault="00E54CEE" w:rsidP="00B9355A">
            <w:pPr>
              <w:spacing w:before="60" w:after="60"/>
              <w:rPr>
                <w:rFonts w:ascii="Trebuchet MS" w:hAnsi="Trebuchet MS" w:cs="Arial"/>
                <w:sz w:val="20"/>
                <w:szCs w:val="20"/>
              </w:rPr>
            </w:pPr>
            <w:r>
              <w:rPr>
                <w:rFonts w:ascii="Trebuchet MS" w:hAnsi="Trebuchet MS" w:cs="Arial"/>
                <w:sz w:val="20"/>
                <w:szCs w:val="20"/>
              </w:rPr>
              <w:t>I.1.</w:t>
            </w:r>
            <w:r w:rsidR="006F4E40">
              <w:rPr>
                <w:rFonts w:ascii="Trebuchet MS" w:hAnsi="Trebuchet MS" w:cs="Arial"/>
                <w:sz w:val="20"/>
                <w:szCs w:val="20"/>
              </w:rPr>
              <w:t>g</w:t>
            </w:r>
          </w:p>
        </w:tc>
        <w:tc>
          <w:tcPr>
            <w:tcW w:w="9769" w:type="dxa"/>
          </w:tcPr>
          <w:p w14:paraId="719FDBD9" w14:textId="77777777" w:rsidR="00477B09" w:rsidRPr="00CD3634" w:rsidRDefault="00CD3634" w:rsidP="00CD3634">
            <w:pPr>
              <w:spacing w:before="120" w:after="120"/>
              <w:rPr>
                <w:rFonts w:ascii="Trebuchet MS" w:hAnsi="Trebuchet MS" w:cs="Arial"/>
                <w:color w:val="000000"/>
                <w:sz w:val="18"/>
                <w:szCs w:val="20"/>
              </w:rPr>
            </w:pPr>
            <w:r w:rsidRPr="00CD3634">
              <w:rPr>
                <w:rFonts w:ascii="Trebuchet MS" w:hAnsi="Trebuchet MS" w:cs="Arial"/>
                <w:sz w:val="20"/>
                <w:szCs w:val="20"/>
              </w:rPr>
              <w:t>Through work site observation verify that health and safety information such as hazard assessments, inspections, and procedures are readily available to all affected work site parties.</w:t>
            </w:r>
          </w:p>
        </w:tc>
      </w:tr>
      <w:tr w:rsidR="00E54CEE" w:rsidRPr="00160B72" w14:paraId="2361D3C9" w14:textId="77777777" w:rsidTr="0059261A">
        <w:trPr>
          <w:trHeight w:val="338"/>
        </w:trPr>
        <w:tc>
          <w:tcPr>
            <w:tcW w:w="10728" w:type="dxa"/>
            <w:gridSpan w:val="2"/>
            <w:shd w:val="clear" w:color="auto" w:fill="B4B7B9"/>
          </w:tcPr>
          <w:p w14:paraId="5D0BA911" w14:textId="77777777" w:rsidR="00E54CEE" w:rsidRPr="00160B72" w:rsidRDefault="00E54CEE" w:rsidP="000E5D69">
            <w:pPr>
              <w:spacing w:before="60" w:after="60"/>
              <w:rPr>
                <w:rFonts w:ascii="Trebuchet MS" w:hAnsi="Trebuchet MS" w:cs="Arial"/>
                <w:sz w:val="20"/>
                <w:szCs w:val="20"/>
              </w:rPr>
            </w:pPr>
            <w:r w:rsidRPr="00E54CEE">
              <w:rPr>
                <w:rFonts w:ascii="Trebuchet MS" w:hAnsi="Trebuchet MS" w:cs="Arial"/>
                <w:b/>
                <w:bCs/>
                <w:sz w:val="20"/>
                <w:szCs w:val="20"/>
              </w:rPr>
              <w:t>J.1 Design of the Health and Safety Committee</w:t>
            </w:r>
          </w:p>
        </w:tc>
      </w:tr>
      <w:tr w:rsidR="00477B09" w:rsidRPr="00160B72" w14:paraId="73DDFA8D" w14:textId="77777777" w:rsidTr="0059261A">
        <w:trPr>
          <w:trHeight w:val="338"/>
        </w:trPr>
        <w:tc>
          <w:tcPr>
            <w:tcW w:w="959" w:type="dxa"/>
          </w:tcPr>
          <w:p w14:paraId="7B067AFE" w14:textId="25DA667A" w:rsidR="00477B09" w:rsidRPr="00160B72" w:rsidRDefault="00E54CEE" w:rsidP="00B9355A">
            <w:pPr>
              <w:spacing w:before="60" w:after="60"/>
              <w:rPr>
                <w:rFonts w:ascii="Trebuchet MS" w:hAnsi="Trebuchet MS" w:cs="Arial"/>
                <w:sz w:val="20"/>
                <w:szCs w:val="20"/>
              </w:rPr>
            </w:pPr>
            <w:r>
              <w:rPr>
                <w:rFonts w:ascii="Trebuchet MS" w:hAnsi="Trebuchet MS" w:cs="Arial"/>
                <w:sz w:val="20"/>
                <w:szCs w:val="20"/>
              </w:rPr>
              <w:t>J.1.</w:t>
            </w:r>
            <w:r w:rsidR="006F4E40">
              <w:rPr>
                <w:rFonts w:ascii="Trebuchet MS" w:hAnsi="Trebuchet MS" w:cs="Arial"/>
                <w:sz w:val="20"/>
                <w:szCs w:val="20"/>
              </w:rPr>
              <w:t>c</w:t>
            </w:r>
          </w:p>
        </w:tc>
        <w:tc>
          <w:tcPr>
            <w:tcW w:w="9769" w:type="dxa"/>
          </w:tcPr>
          <w:p w14:paraId="42A94C39" w14:textId="77777777" w:rsidR="00477B09" w:rsidRPr="00CD3634" w:rsidRDefault="00CD3634" w:rsidP="00CD3634">
            <w:pPr>
              <w:spacing w:before="120" w:after="120"/>
              <w:rPr>
                <w:rFonts w:ascii="Trebuchet MS" w:hAnsi="Trebuchet MS"/>
                <w:color w:val="000000"/>
                <w:sz w:val="18"/>
              </w:rPr>
            </w:pPr>
            <w:r w:rsidRPr="00CD3634">
              <w:rPr>
                <w:rFonts w:ascii="Trebuchet MS" w:hAnsi="Trebuchet MS" w:cs="Arial"/>
                <w:sz w:val="20"/>
                <w:szCs w:val="20"/>
              </w:rPr>
              <w:t>Verify through observation that the names and contact information for the health and safety committee members or representative been conspicuously posted at each represented work site.</w:t>
            </w:r>
          </w:p>
        </w:tc>
      </w:tr>
      <w:tr w:rsidR="00E54CEE" w:rsidRPr="00160B72" w14:paraId="63FD3FB1" w14:textId="77777777" w:rsidTr="0059261A">
        <w:trPr>
          <w:trHeight w:val="338"/>
        </w:trPr>
        <w:tc>
          <w:tcPr>
            <w:tcW w:w="10728" w:type="dxa"/>
            <w:gridSpan w:val="2"/>
            <w:shd w:val="clear" w:color="auto" w:fill="B4B7B9"/>
          </w:tcPr>
          <w:p w14:paraId="25E1D6E1" w14:textId="77777777" w:rsidR="00E54CEE" w:rsidRPr="00160B72" w:rsidRDefault="00E54CEE" w:rsidP="000E5D69">
            <w:pPr>
              <w:spacing w:before="60" w:after="60"/>
              <w:rPr>
                <w:rFonts w:ascii="Trebuchet MS" w:hAnsi="Trebuchet MS" w:cs="Arial"/>
                <w:sz w:val="20"/>
                <w:szCs w:val="20"/>
              </w:rPr>
            </w:pPr>
            <w:r w:rsidRPr="00E54CEE">
              <w:rPr>
                <w:rFonts w:ascii="Trebuchet MS" w:hAnsi="Trebuchet MS" w:cs="Arial"/>
                <w:b/>
                <w:bCs/>
                <w:sz w:val="20"/>
                <w:szCs w:val="20"/>
              </w:rPr>
              <w:t>J.2 Implementation of the Health and Safety Committee</w:t>
            </w:r>
          </w:p>
        </w:tc>
      </w:tr>
      <w:tr w:rsidR="00477B09" w:rsidRPr="00160B72" w14:paraId="7C14FE80" w14:textId="77777777" w:rsidTr="0059261A">
        <w:trPr>
          <w:trHeight w:val="338"/>
        </w:trPr>
        <w:tc>
          <w:tcPr>
            <w:tcW w:w="959" w:type="dxa"/>
          </w:tcPr>
          <w:p w14:paraId="05814DDC" w14:textId="77777777" w:rsidR="00477B09" w:rsidRPr="00160B72" w:rsidRDefault="00E54CEE" w:rsidP="00B9355A">
            <w:pPr>
              <w:spacing w:before="60" w:after="60"/>
              <w:rPr>
                <w:rFonts w:ascii="Trebuchet MS" w:hAnsi="Trebuchet MS" w:cs="Arial"/>
                <w:sz w:val="20"/>
                <w:szCs w:val="20"/>
              </w:rPr>
            </w:pPr>
            <w:r>
              <w:rPr>
                <w:rFonts w:ascii="Trebuchet MS" w:hAnsi="Trebuchet MS" w:cs="Arial"/>
                <w:sz w:val="20"/>
                <w:szCs w:val="20"/>
              </w:rPr>
              <w:t>J.2.g</w:t>
            </w:r>
          </w:p>
        </w:tc>
        <w:tc>
          <w:tcPr>
            <w:tcW w:w="9769" w:type="dxa"/>
          </w:tcPr>
          <w:p w14:paraId="4C949B42" w14:textId="77777777" w:rsidR="00477B09" w:rsidRPr="00CD3634" w:rsidRDefault="00CD3634" w:rsidP="00E54CEE">
            <w:pPr>
              <w:spacing w:before="120" w:after="120"/>
              <w:rPr>
                <w:rFonts w:ascii="Trebuchet MS" w:hAnsi="Trebuchet MS" w:cs="Arial"/>
                <w:sz w:val="18"/>
                <w:szCs w:val="20"/>
              </w:rPr>
            </w:pPr>
            <w:r w:rsidRPr="00CD3634">
              <w:rPr>
                <w:rFonts w:ascii="Trebuchet MS" w:hAnsi="Trebuchet MS" w:cs="Arial"/>
                <w:sz w:val="20"/>
                <w:szCs w:val="20"/>
              </w:rPr>
              <w:t>Select a sample of action items arising from health and safety committee meetings that can be verified on sites to be visited. Verify during work site visits that these have been completed.</w:t>
            </w:r>
          </w:p>
        </w:tc>
      </w:tr>
    </w:tbl>
    <w:p w14:paraId="4CCEF732" w14:textId="77777777" w:rsidR="003A146E" w:rsidRPr="00160B72" w:rsidRDefault="003A146E">
      <w:pPr>
        <w:rPr>
          <w:rFonts w:ascii="Trebuchet MS" w:hAnsi="Trebuchet MS"/>
          <w:sz w:val="20"/>
          <w:szCs w:val="20"/>
        </w:rPr>
      </w:pPr>
    </w:p>
    <w:sectPr w:rsidR="003A146E" w:rsidRPr="00160B72" w:rsidSect="0059261A">
      <w:headerReference w:type="default" r:id="rId7"/>
      <w:footerReference w:type="default" r:id="rId8"/>
      <w:pgSz w:w="12240" w:h="15840" w:code="1"/>
      <w:pgMar w:top="1418" w:right="851" w:bottom="851" w:left="851" w:header="567"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6C9CC" w14:textId="77777777" w:rsidR="00CF0E9E" w:rsidRDefault="00CF0E9E" w:rsidP="00013E1D">
      <w:pPr>
        <w:spacing w:after="0" w:line="240" w:lineRule="auto"/>
      </w:pPr>
      <w:r>
        <w:separator/>
      </w:r>
    </w:p>
  </w:endnote>
  <w:endnote w:type="continuationSeparator" w:id="0">
    <w:p w14:paraId="4EF6D40A" w14:textId="77777777" w:rsidR="00CF0E9E" w:rsidRDefault="00CF0E9E" w:rsidP="00013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7206846"/>
      <w:docPartObj>
        <w:docPartGallery w:val="Page Numbers (Bottom of Page)"/>
        <w:docPartUnique/>
      </w:docPartObj>
    </w:sdtPr>
    <w:sdtEndPr>
      <w:rPr>
        <w:noProof/>
        <w:color w:val="000000" w:themeColor="text1"/>
      </w:rPr>
    </w:sdtEndPr>
    <w:sdtContent>
      <w:p w14:paraId="15320E42" w14:textId="0B670081" w:rsidR="00EE3F50" w:rsidRPr="003B4DCE" w:rsidRDefault="00EE3F50" w:rsidP="00C215A7">
        <w:pPr>
          <w:pStyle w:val="font6"/>
          <w:tabs>
            <w:tab w:val="left" w:pos="5387"/>
            <w:tab w:val="left" w:pos="8505"/>
            <w:tab w:val="left" w:pos="12758"/>
          </w:tabs>
          <w:rPr>
            <w:color w:val="000000" w:themeColor="text1"/>
          </w:rPr>
        </w:pPr>
        <w:r w:rsidRPr="000B04D3">
          <w:rPr>
            <w:color w:val="000000" w:themeColor="text1"/>
          </w:rPr>
          <w:t xml:space="preserve">Records </w:t>
        </w:r>
        <w:r>
          <w:rPr>
            <w:color w:val="000000" w:themeColor="text1"/>
          </w:rPr>
          <w:t xml:space="preserve">Required </w:t>
        </w:r>
        <w:r w:rsidR="00262251">
          <w:rPr>
            <w:color w:val="000000" w:themeColor="text1"/>
          </w:rPr>
          <w:t>for</w:t>
        </w:r>
        <w:r>
          <w:rPr>
            <w:color w:val="000000" w:themeColor="text1"/>
          </w:rPr>
          <w:t xml:space="preserve"> Review</w:t>
        </w:r>
        <w:r>
          <w:tab/>
        </w:r>
        <w:r w:rsidRPr="003B4DCE">
          <w:rPr>
            <w:color w:val="000000" w:themeColor="text1"/>
          </w:rPr>
          <w:fldChar w:fldCharType="begin"/>
        </w:r>
        <w:r w:rsidRPr="003B4DCE">
          <w:rPr>
            <w:color w:val="000000" w:themeColor="text1"/>
          </w:rPr>
          <w:instrText xml:space="preserve"> PAGE   \* MERGEFORMAT </w:instrText>
        </w:r>
        <w:r w:rsidRPr="003B4DCE">
          <w:rPr>
            <w:color w:val="000000" w:themeColor="text1"/>
          </w:rPr>
          <w:fldChar w:fldCharType="separate"/>
        </w:r>
        <w:r w:rsidR="000E703E">
          <w:rPr>
            <w:noProof/>
            <w:color w:val="000000" w:themeColor="text1"/>
          </w:rPr>
          <w:t>4</w:t>
        </w:r>
        <w:r w:rsidRPr="003B4DCE">
          <w:rPr>
            <w:noProof/>
            <w:color w:val="000000" w:themeColor="text1"/>
          </w:rPr>
          <w:fldChar w:fldCharType="end"/>
        </w:r>
        <w:r>
          <w:rPr>
            <w:noProof/>
            <w:color w:val="000000" w:themeColor="text1"/>
          </w:rPr>
          <w:t xml:space="preserve"> </w:t>
        </w:r>
        <w:r>
          <w:rPr>
            <w:noProof/>
            <w:color w:val="000000" w:themeColor="text1"/>
          </w:rPr>
          <w:tab/>
        </w:r>
        <w:r w:rsidR="006C1A80">
          <w:rPr>
            <w:noProof/>
            <w:color w:val="000000" w:themeColor="text1"/>
          </w:rPr>
          <w:t>January 2023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49C00" w14:textId="77777777" w:rsidR="00CF0E9E" w:rsidRDefault="00CF0E9E" w:rsidP="00013E1D">
      <w:pPr>
        <w:spacing w:after="0" w:line="240" w:lineRule="auto"/>
      </w:pPr>
      <w:r>
        <w:separator/>
      </w:r>
    </w:p>
  </w:footnote>
  <w:footnote w:type="continuationSeparator" w:id="0">
    <w:p w14:paraId="6379B4F5" w14:textId="77777777" w:rsidR="00CF0E9E" w:rsidRDefault="00CF0E9E" w:rsidP="00013E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75AE" w14:textId="77777777" w:rsidR="0059261A" w:rsidRDefault="0059261A">
    <w:pPr>
      <w:pStyle w:val="Header"/>
    </w:pPr>
    <w:r>
      <w:rPr>
        <w:noProof/>
        <w:lang w:eastAsia="en-CA"/>
      </w:rPr>
      <w:drawing>
        <wp:anchor distT="0" distB="0" distL="114300" distR="114300" simplePos="0" relativeHeight="251659264" behindDoc="1" locked="0" layoutInCell="1" allowOverlap="1" wp14:anchorId="4032713C" wp14:editId="6A2EE5C2">
          <wp:simplePos x="0" y="0"/>
          <wp:positionH relativeFrom="margin">
            <wp:posOffset>0</wp:posOffset>
          </wp:positionH>
          <wp:positionV relativeFrom="page">
            <wp:posOffset>360045</wp:posOffset>
          </wp:positionV>
          <wp:extent cx="1034558" cy="627797"/>
          <wp:effectExtent l="0" t="0" r="0" b="127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rrentWIP:EnergySafetyCanada:3799343_Branding:Logos:PNG:Primary:ESC_PrimaryLogo_YellowInblue_RGB.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34558" cy="627797"/>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82245"/>
    <w:multiLevelType w:val="hybridMultilevel"/>
    <w:tmpl w:val="EECEE12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103861E5"/>
    <w:multiLevelType w:val="hybridMultilevel"/>
    <w:tmpl w:val="03BC92F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10E72A93"/>
    <w:multiLevelType w:val="hybridMultilevel"/>
    <w:tmpl w:val="F24E2C06"/>
    <w:lvl w:ilvl="0" w:tplc="10090001">
      <w:start w:val="1"/>
      <w:numFmt w:val="bullet"/>
      <w:lvlText w:val=""/>
      <w:lvlJc w:val="left"/>
      <w:pPr>
        <w:ind w:left="774" w:hanging="360"/>
      </w:pPr>
      <w:rPr>
        <w:rFonts w:ascii="Symbol" w:hAnsi="Symbol" w:hint="default"/>
      </w:rPr>
    </w:lvl>
    <w:lvl w:ilvl="1" w:tplc="10090003" w:tentative="1">
      <w:start w:val="1"/>
      <w:numFmt w:val="bullet"/>
      <w:lvlText w:val="o"/>
      <w:lvlJc w:val="left"/>
      <w:pPr>
        <w:ind w:left="1494" w:hanging="360"/>
      </w:pPr>
      <w:rPr>
        <w:rFonts w:ascii="Courier New" w:hAnsi="Courier New" w:cs="Courier New" w:hint="default"/>
      </w:rPr>
    </w:lvl>
    <w:lvl w:ilvl="2" w:tplc="10090005" w:tentative="1">
      <w:start w:val="1"/>
      <w:numFmt w:val="bullet"/>
      <w:lvlText w:val=""/>
      <w:lvlJc w:val="left"/>
      <w:pPr>
        <w:ind w:left="2214" w:hanging="360"/>
      </w:pPr>
      <w:rPr>
        <w:rFonts w:ascii="Wingdings" w:hAnsi="Wingdings" w:hint="default"/>
      </w:rPr>
    </w:lvl>
    <w:lvl w:ilvl="3" w:tplc="10090001" w:tentative="1">
      <w:start w:val="1"/>
      <w:numFmt w:val="bullet"/>
      <w:lvlText w:val=""/>
      <w:lvlJc w:val="left"/>
      <w:pPr>
        <w:ind w:left="2934" w:hanging="360"/>
      </w:pPr>
      <w:rPr>
        <w:rFonts w:ascii="Symbol" w:hAnsi="Symbol" w:hint="default"/>
      </w:rPr>
    </w:lvl>
    <w:lvl w:ilvl="4" w:tplc="10090003" w:tentative="1">
      <w:start w:val="1"/>
      <w:numFmt w:val="bullet"/>
      <w:lvlText w:val="o"/>
      <w:lvlJc w:val="left"/>
      <w:pPr>
        <w:ind w:left="3654" w:hanging="360"/>
      </w:pPr>
      <w:rPr>
        <w:rFonts w:ascii="Courier New" w:hAnsi="Courier New" w:cs="Courier New" w:hint="default"/>
      </w:rPr>
    </w:lvl>
    <w:lvl w:ilvl="5" w:tplc="10090005" w:tentative="1">
      <w:start w:val="1"/>
      <w:numFmt w:val="bullet"/>
      <w:lvlText w:val=""/>
      <w:lvlJc w:val="left"/>
      <w:pPr>
        <w:ind w:left="4374" w:hanging="360"/>
      </w:pPr>
      <w:rPr>
        <w:rFonts w:ascii="Wingdings" w:hAnsi="Wingdings" w:hint="default"/>
      </w:rPr>
    </w:lvl>
    <w:lvl w:ilvl="6" w:tplc="10090001" w:tentative="1">
      <w:start w:val="1"/>
      <w:numFmt w:val="bullet"/>
      <w:lvlText w:val=""/>
      <w:lvlJc w:val="left"/>
      <w:pPr>
        <w:ind w:left="5094" w:hanging="360"/>
      </w:pPr>
      <w:rPr>
        <w:rFonts w:ascii="Symbol" w:hAnsi="Symbol" w:hint="default"/>
      </w:rPr>
    </w:lvl>
    <w:lvl w:ilvl="7" w:tplc="10090003" w:tentative="1">
      <w:start w:val="1"/>
      <w:numFmt w:val="bullet"/>
      <w:lvlText w:val="o"/>
      <w:lvlJc w:val="left"/>
      <w:pPr>
        <w:ind w:left="5814" w:hanging="360"/>
      </w:pPr>
      <w:rPr>
        <w:rFonts w:ascii="Courier New" w:hAnsi="Courier New" w:cs="Courier New" w:hint="default"/>
      </w:rPr>
    </w:lvl>
    <w:lvl w:ilvl="8" w:tplc="10090005" w:tentative="1">
      <w:start w:val="1"/>
      <w:numFmt w:val="bullet"/>
      <w:lvlText w:val=""/>
      <w:lvlJc w:val="left"/>
      <w:pPr>
        <w:ind w:left="6534" w:hanging="360"/>
      </w:pPr>
      <w:rPr>
        <w:rFonts w:ascii="Wingdings" w:hAnsi="Wingdings" w:hint="default"/>
      </w:rPr>
    </w:lvl>
  </w:abstractNum>
  <w:abstractNum w:abstractNumId="3" w15:restartNumberingAfterBreak="0">
    <w:nsid w:val="17473BDE"/>
    <w:multiLevelType w:val="hybridMultilevel"/>
    <w:tmpl w:val="D3AC26E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77F1020"/>
    <w:multiLevelType w:val="hybridMultilevel"/>
    <w:tmpl w:val="A434E06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1F45561D"/>
    <w:multiLevelType w:val="hybridMultilevel"/>
    <w:tmpl w:val="9D00A51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B5C1676"/>
    <w:multiLevelType w:val="hybridMultilevel"/>
    <w:tmpl w:val="9D72A0B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CAC047B"/>
    <w:multiLevelType w:val="hybridMultilevel"/>
    <w:tmpl w:val="41665508"/>
    <w:lvl w:ilvl="0" w:tplc="10090001">
      <w:start w:val="1"/>
      <w:numFmt w:val="bullet"/>
      <w:lvlText w:val=""/>
      <w:lvlJc w:val="left"/>
      <w:pPr>
        <w:ind w:left="774" w:hanging="360"/>
      </w:pPr>
      <w:rPr>
        <w:rFonts w:ascii="Symbol" w:hAnsi="Symbol" w:hint="default"/>
      </w:rPr>
    </w:lvl>
    <w:lvl w:ilvl="1" w:tplc="10090003" w:tentative="1">
      <w:start w:val="1"/>
      <w:numFmt w:val="bullet"/>
      <w:lvlText w:val="o"/>
      <w:lvlJc w:val="left"/>
      <w:pPr>
        <w:ind w:left="1494" w:hanging="360"/>
      </w:pPr>
      <w:rPr>
        <w:rFonts w:ascii="Courier New" w:hAnsi="Courier New" w:cs="Courier New" w:hint="default"/>
      </w:rPr>
    </w:lvl>
    <w:lvl w:ilvl="2" w:tplc="10090005" w:tentative="1">
      <w:start w:val="1"/>
      <w:numFmt w:val="bullet"/>
      <w:lvlText w:val=""/>
      <w:lvlJc w:val="left"/>
      <w:pPr>
        <w:ind w:left="2214" w:hanging="360"/>
      </w:pPr>
      <w:rPr>
        <w:rFonts w:ascii="Wingdings" w:hAnsi="Wingdings" w:hint="default"/>
      </w:rPr>
    </w:lvl>
    <w:lvl w:ilvl="3" w:tplc="10090001" w:tentative="1">
      <w:start w:val="1"/>
      <w:numFmt w:val="bullet"/>
      <w:lvlText w:val=""/>
      <w:lvlJc w:val="left"/>
      <w:pPr>
        <w:ind w:left="2934" w:hanging="360"/>
      </w:pPr>
      <w:rPr>
        <w:rFonts w:ascii="Symbol" w:hAnsi="Symbol" w:hint="default"/>
      </w:rPr>
    </w:lvl>
    <w:lvl w:ilvl="4" w:tplc="10090003" w:tentative="1">
      <w:start w:val="1"/>
      <w:numFmt w:val="bullet"/>
      <w:lvlText w:val="o"/>
      <w:lvlJc w:val="left"/>
      <w:pPr>
        <w:ind w:left="3654" w:hanging="360"/>
      </w:pPr>
      <w:rPr>
        <w:rFonts w:ascii="Courier New" w:hAnsi="Courier New" w:cs="Courier New" w:hint="default"/>
      </w:rPr>
    </w:lvl>
    <w:lvl w:ilvl="5" w:tplc="10090005" w:tentative="1">
      <w:start w:val="1"/>
      <w:numFmt w:val="bullet"/>
      <w:lvlText w:val=""/>
      <w:lvlJc w:val="left"/>
      <w:pPr>
        <w:ind w:left="4374" w:hanging="360"/>
      </w:pPr>
      <w:rPr>
        <w:rFonts w:ascii="Wingdings" w:hAnsi="Wingdings" w:hint="default"/>
      </w:rPr>
    </w:lvl>
    <w:lvl w:ilvl="6" w:tplc="10090001" w:tentative="1">
      <w:start w:val="1"/>
      <w:numFmt w:val="bullet"/>
      <w:lvlText w:val=""/>
      <w:lvlJc w:val="left"/>
      <w:pPr>
        <w:ind w:left="5094" w:hanging="360"/>
      </w:pPr>
      <w:rPr>
        <w:rFonts w:ascii="Symbol" w:hAnsi="Symbol" w:hint="default"/>
      </w:rPr>
    </w:lvl>
    <w:lvl w:ilvl="7" w:tplc="10090003" w:tentative="1">
      <w:start w:val="1"/>
      <w:numFmt w:val="bullet"/>
      <w:lvlText w:val="o"/>
      <w:lvlJc w:val="left"/>
      <w:pPr>
        <w:ind w:left="5814" w:hanging="360"/>
      </w:pPr>
      <w:rPr>
        <w:rFonts w:ascii="Courier New" w:hAnsi="Courier New" w:cs="Courier New" w:hint="default"/>
      </w:rPr>
    </w:lvl>
    <w:lvl w:ilvl="8" w:tplc="10090005" w:tentative="1">
      <w:start w:val="1"/>
      <w:numFmt w:val="bullet"/>
      <w:lvlText w:val=""/>
      <w:lvlJc w:val="left"/>
      <w:pPr>
        <w:ind w:left="6534" w:hanging="360"/>
      </w:pPr>
      <w:rPr>
        <w:rFonts w:ascii="Wingdings" w:hAnsi="Wingdings" w:hint="default"/>
      </w:rPr>
    </w:lvl>
  </w:abstractNum>
  <w:abstractNum w:abstractNumId="8" w15:restartNumberingAfterBreak="0">
    <w:nsid w:val="2CF03A8F"/>
    <w:multiLevelType w:val="hybridMultilevel"/>
    <w:tmpl w:val="727EE08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32A22F2C"/>
    <w:multiLevelType w:val="hybridMultilevel"/>
    <w:tmpl w:val="D57A3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94E08E7"/>
    <w:multiLevelType w:val="hybridMultilevel"/>
    <w:tmpl w:val="83804D2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49F87AC8"/>
    <w:multiLevelType w:val="hybridMultilevel"/>
    <w:tmpl w:val="45E83A8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4E3169BC"/>
    <w:multiLevelType w:val="hybridMultilevel"/>
    <w:tmpl w:val="210C209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4ED741D0"/>
    <w:multiLevelType w:val="hybridMultilevel"/>
    <w:tmpl w:val="E004834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50786278"/>
    <w:multiLevelType w:val="hybridMultilevel"/>
    <w:tmpl w:val="B8A62A3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5D92672B"/>
    <w:multiLevelType w:val="hybridMultilevel"/>
    <w:tmpl w:val="429239F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6" w15:restartNumberingAfterBreak="0">
    <w:nsid w:val="5F30732B"/>
    <w:multiLevelType w:val="hybridMultilevel"/>
    <w:tmpl w:val="14DECADA"/>
    <w:lvl w:ilvl="0" w:tplc="10090001">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17" w15:restartNumberingAfterBreak="0">
    <w:nsid w:val="5F9B0304"/>
    <w:multiLevelType w:val="hybridMultilevel"/>
    <w:tmpl w:val="A6385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9917D9"/>
    <w:multiLevelType w:val="hybridMultilevel"/>
    <w:tmpl w:val="223A678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6B3F2F13"/>
    <w:multiLevelType w:val="hybridMultilevel"/>
    <w:tmpl w:val="2A6AABFC"/>
    <w:lvl w:ilvl="0" w:tplc="10090001">
      <w:start w:val="1"/>
      <w:numFmt w:val="bullet"/>
      <w:lvlText w:val=""/>
      <w:lvlJc w:val="left"/>
      <w:pPr>
        <w:ind w:left="778" w:hanging="360"/>
      </w:pPr>
      <w:rPr>
        <w:rFonts w:ascii="Symbol" w:hAnsi="Symbol" w:hint="default"/>
      </w:rPr>
    </w:lvl>
    <w:lvl w:ilvl="1" w:tplc="10090003" w:tentative="1">
      <w:start w:val="1"/>
      <w:numFmt w:val="bullet"/>
      <w:lvlText w:val="o"/>
      <w:lvlJc w:val="left"/>
      <w:pPr>
        <w:ind w:left="1498" w:hanging="360"/>
      </w:pPr>
      <w:rPr>
        <w:rFonts w:ascii="Courier New" w:hAnsi="Courier New" w:cs="Courier New" w:hint="default"/>
      </w:rPr>
    </w:lvl>
    <w:lvl w:ilvl="2" w:tplc="10090005" w:tentative="1">
      <w:start w:val="1"/>
      <w:numFmt w:val="bullet"/>
      <w:lvlText w:val=""/>
      <w:lvlJc w:val="left"/>
      <w:pPr>
        <w:ind w:left="2218" w:hanging="360"/>
      </w:pPr>
      <w:rPr>
        <w:rFonts w:ascii="Wingdings" w:hAnsi="Wingdings" w:hint="default"/>
      </w:rPr>
    </w:lvl>
    <w:lvl w:ilvl="3" w:tplc="10090001" w:tentative="1">
      <w:start w:val="1"/>
      <w:numFmt w:val="bullet"/>
      <w:lvlText w:val=""/>
      <w:lvlJc w:val="left"/>
      <w:pPr>
        <w:ind w:left="2938" w:hanging="360"/>
      </w:pPr>
      <w:rPr>
        <w:rFonts w:ascii="Symbol" w:hAnsi="Symbol" w:hint="default"/>
      </w:rPr>
    </w:lvl>
    <w:lvl w:ilvl="4" w:tplc="10090003" w:tentative="1">
      <w:start w:val="1"/>
      <w:numFmt w:val="bullet"/>
      <w:lvlText w:val="o"/>
      <w:lvlJc w:val="left"/>
      <w:pPr>
        <w:ind w:left="3658" w:hanging="360"/>
      </w:pPr>
      <w:rPr>
        <w:rFonts w:ascii="Courier New" w:hAnsi="Courier New" w:cs="Courier New" w:hint="default"/>
      </w:rPr>
    </w:lvl>
    <w:lvl w:ilvl="5" w:tplc="10090005" w:tentative="1">
      <w:start w:val="1"/>
      <w:numFmt w:val="bullet"/>
      <w:lvlText w:val=""/>
      <w:lvlJc w:val="left"/>
      <w:pPr>
        <w:ind w:left="4378" w:hanging="360"/>
      </w:pPr>
      <w:rPr>
        <w:rFonts w:ascii="Wingdings" w:hAnsi="Wingdings" w:hint="default"/>
      </w:rPr>
    </w:lvl>
    <w:lvl w:ilvl="6" w:tplc="10090001" w:tentative="1">
      <w:start w:val="1"/>
      <w:numFmt w:val="bullet"/>
      <w:lvlText w:val=""/>
      <w:lvlJc w:val="left"/>
      <w:pPr>
        <w:ind w:left="5098" w:hanging="360"/>
      </w:pPr>
      <w:rPr>
        <w:rFonts w:ascii="Symbol" w:hAnsi="Symbol" w:hint="default"/>
      </w:rPr>
    </w:lvl>
    <w:lvl w:ilvl="7" w:tplc="10090003" w:tentative="1">
      <w:start w:val="1"/>
      <w:numFmt w:val="bullet"/>
      <w:lvlText w:val="o"/>
      <w:lvlJc w:val="left"/>
      <w:pPr>
        <w:ind w:left="5818" w:hanging="360"/>
      </w:pPr>
      <w:rPr>
        <w:rFonts w:ascii="Courier New" w:hAnsi="Courier New" w:cs="Courier New" w:hint="default"/>
      </w:rPr>
    </w:lvl>
    <w:lvl w:ilvl="8" w:tplc="10090005" w:tentative="1">
      <w:start w:val="1"/>
      <w:numFmt w:val="bullet"/>
      <w:lvlText w:val=""/>
      <w:lvlJc w:val="left"/>
      <w:pPr>
        <w:ind w:left="6538" w:hanging="360"/>
      </w:pPr>
      <w:rPr>
        <w:rFonts w:ascii="Wingdings" w:hAnsi="Wingdings" w:hint="default"/>
      </w:rPr>
    </w:lvl>
  </w:abstractNum>
  <w:abstractNum w:abstractNumId="20" w15:restartNumberingAfterBreak="0">
    <w:nsid w:val="793A7E71"/>
    <w:multiLevelType w:val="hybridMultilevel"/>
    <w:tmpl w:val="344A5F9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794103FF"/>
    <w:multiLevelType w:val="hybridMultilevel"/>
    <w:tmpl w:val="2BF49EF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814101007">
    <w:abstractNumId w:val="21"/>
  </w:num>
  <w:num w:numId="2" w16cid:durableId="2063403056">
    <w:abstractNumId w:val="6"/>
  </w:num>
  <w:num w:numId="3" w16cid:durableId="1129282028">
    <w:abstractNumId w:val="15"/>
  </w:num>
  <w:num w:numId="4" w16cid:durableId="1141070950">
    <w:abstractNumId w:val="17"/>
  </w:num>
  <w:num w:numId="5" w16cid:durableId="174349131">
    <w:abstractNumId w:val="1"/>
  </w:num>
  <w:num w:numId="6" w16cid:durableId="1812868541">
    <w:abstractNumId w:val="14"/>
  </w:num>
  <w:num w:numId="7" w16cid:durableId="1161042791">
    <w:abstractNumId w:val="2"/>
  </w:num>
  <w:num w:numId="8" w16cid:durableId="213085821">
    <w:abstractNumId w:val="16"/>
  </w:num>
  <w:num w:numId="9" w16cid:durableId="1810393367">
    <w:abstractNumId w:val="7"/>
  </w:num>
  <w:num w:numId="10" w16cid:durableId="1232154114">
    <w:abstractNumId w:val="4"/>
  </w:num>
  <w:num w:numId="11" w16cid:durableId="808518100">
    <w:abstractNumId w:val="20"/>
  </w:num>
  <w:num w:numId="12" w16cid:durableId="1655255627">
    <w:abstractNumId w:val="10"/>
  </w:num>
  <w:num w:numId="13" w16cid:durableId="1298796669">
    <w:abstractNumId w:val="18"/>
  </w:num>
  <w:num w:numId="14" w16cid:durableId="1024330515">
    <w:abstractNumId w:val="8"/>
  </w:num>
  <w:num w:numId="15" w16cid:durableId="1924336582">
    <w:abstractNumId w:val="9"/>
  </w:num>
  <w:num w:numId="16" w16cid:durableId="685442918">
    <w:abstractNumId w:val="5"/>
  </w:num>
  <w:num w:numId="17" w16cid:durableId="371731150">
    <w:abstractNumId w:val="3"/>
  </w:num>
  <w:num w:numId="18" w16cid:durableId="1690794875">
    <w:abstractNumId w:val="13"/>
  </w:num>
  <w:num w:numId="19" w16cid:durableId="192503395">
    <w:abstractNumId w:val="12"/>
  </w:num>
  <w:num w:numId="20" w16cid:durableId="2022970021">
    <w:abstractNumId w:val="19"/>
  </w:num>
  <w:num w:numId="21" w16cid:durableId="536704392">
    <w:abstractNumId w:val="0"/>
  </w:num>
  <w:num w:numId="22" w16cid:durableId="96372880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3E1D"/>
    <w:rsid w:val="00013E1D"/>
    <w:rsid w:val="0004273F"/>
    <w:rsid w:val="00052485"/>
    <w:rsid w:val="00080760"/>
    <w:rsid w:val="000B04D3"/>
    <w:rsid w:val="000B3894"/>
    <w:rsid w:val="000B3FD4"/>
    <w:rsid w:val="000B5AD7"/>
    <w:rsid w:val="000E5D69"/>
    <w:rsid w:val="000E703E"/>
    <w:rsid w:val="000F163E"/>
    <w:rsid w:val="000F635B"/>
    <w:rsid w:val="00160B72"/>
    <w:rsid w:val="00160D3A"/>
    <w:rsid w:val="0016793F"/>
    <w:rsid w:val="001A3FCE"/>
    <w:rsid w:val="001B769D"/>
    <w:rsid w:val="001D6666"/>
    <w:rsid w:val="001E0118"/>
    <w:rsid w:val="001F220F"/>
    <w:rsid w:val="00227DBA"/>
    <w:rsid w:val="00241A29"/>
    <w:rsid w:val="00246DC7"/>
    <w:rsid w:val="00247C00"/>
    <w:rsid w:val="002539AD"/>
    <w:rsid w:val="00262251"/>
    <w:rsid w:val="002911F1"/>
    <w:rsid w:val="002975BB"/>
    <w:rsid w:val="002D196E"/>
    <w:rsid w:val="002D1DC5"/>
    <w:rsid w:val="002F55DD"/>
    <w:rsid w:val="003230CB"/>
    <w:rsid w:val="003273C0"/>
    <w:rsid w:val="003417C8"/>
    <w:rsid w:val="003457B0"/>
    <w:rsid w:val="00346A40"/>
    <w:rsid w:val="00350F3A"/>
    <w:rsid w:val="003823E3"/>
    <w:rsid w:val="00396F47"/>
    <w:rsid w:val="003A146E"/>
    <w:rsid w:val="003B4DCE"/>
    <w:rsid w:val="003C4C88"/>
    <w:rsid w:val="003C512E"/>
    <w:rsid w:val="003D0747"/>
    <w:rsid w:val="00405FE9"/>
    <w:rsid w:val="004100A9"/>
    <w:rsid w:val="00441179"/>
    <w:rsid w:val="00442975"/>
    <w:rsid w:val="0045011E"/>
    <w:rsid w:val="004602D9"/>
    <w:rsid w:val="004610BE"/>
    <w:rsid w:val="004703CC"/>
    <w:rsid w:val="00477B09"/>
    <w:rsid w:val="00484229"/>
    <w:rsid w:val="0048776D"/>
    <w:rsid w:val="004879EC"/>
    <w:rsid w:val="004945CF"/>
    <w:rsid w:val="004C5AA6"/>
    <w:rsid w:val="004D0468"/>
    <w:rsid w:val="004D509D"/>
    <w:rsid w:val="004F7346"/>
    <w:rsid w:val="005522F3"/>
    <w:rsid w:val="005612D2"/>
    <w:rsid w:val="0056480F"/>
    <w:rsid w:val="00580D16"/>
    <w:rsid w:val="0059261A"/>
    <w:rsid w:val="0059266C"/>
    <w:rsid w:val="00594F7C"/>
    <w:rsid w:val="005B35B7"/>
    <w:rsid w:val="005C17C0"/>
    <w:rsid w:val="005C197C"/>
    <w:rsid w:val="005F18B8"/>
    <w:rsid w:val="00622BB2"/>
    <w:rsid w:val="006236A2"/>
    <w:rsid w:val="00675A64"/>
    <w:rsid w:val="0069566C"/>
    <w:rsid w:val="006B02E2"/>
    <w:rsid w:val="006C1A80"/>
    <w:rsid w:val="006D2090"/>
    <w:rsid w:val="006F0C0A"/>
    <w:rsid w:val="006F4E40"/>
    <w:rsid w:val="00702FEA"/>
    <w:rsid w:val="007223AE"/>
    <w:rsid w:val="00725E21"/>
    <w:rsid w:val="00734F3E"/>
    <w:rsid w:val="00747F4F"/>
    <w:rsid w:val="00783E51"/>
    <w:rsid w:val="0078556B"/>
    <w:rsid w:val="00787776"/>
    <w:rsid w:val="007C0392"/>
    <w:rsid w:val="007D5C70"/>
    <w:rsid w:val="007F03C7"/>
    <w:rsid w:val="007F5E81"/>
    <w:rsid w:val="00804435"/>
    <w:rsid w:val="00805F84"/>
    <w:rsid w:val="00821043"/>
    <w:rsid w:val="008325C4"/>
    <w:rsid w:val="008A491F"/>
    <w:rsid w:val="008B0431"/>
    <w:rsid w:val="008B5409"/>
    <w:rsid w:val="008C5C58"/>
    <w:rsid w:val="008C6119"/>
    <w:rsid w:val="008C67E9"/>
    <w:rsid w:val="008D039D"/>
    <w:rsid w:val="008D4D39"/>
    <w:rsid w:val="008D71B1"/>
    <w:rsid w:val="008F329B"/>
    <w:rsid w:val="0091400C"/>
    <w:rsid w:val="00934542"/>
    <w:rsid w:val="00964F26"/>
    <w:rsid w:val="00967B25"/>
    <w:rsid w:val="00974474"/>
    <w:rsid w:val="009B4174"/>
    <w:rsid w:val="009B566D"/>
    <w:rsid w:val="009E3E83"/>
    <w:rsid w:val="009F19A4"/>
    <w:rsid w:val="00A25AA7"/>
    <w:rsid w:val="00A26C74"/>
    <w:rsid w:val="00A92D4D"/>
    <w:rsid w:val="00AB629A"/>
    <w:rsid w:val="00B42B79"/>
    <w:rsid w:val="00B9355A"/>
    <w:rsid w:val="00B97270"/>
    <w:rsid w:val="00B972EC"/>
    <w:rsid w:val="00BA0E37"/>
    <w:rsid w:val="00BC6130"/>
    <w:rsid w:val="00BC7403"/>
    <w:rsid w:val="00BD761A"/>
    <w:rsid w:val="00BD7732"/>
    <w:rsid w:val="00BD7C85"/>
    <w:rsid w:val="00BE651B"/>
    <w:rsid w:val="00BE7EB5"/>
    <w:rsid w:val="00C215A7"/>
    <w:rsid w:val="00C432E1"/>
    <w:rsid w:val="00C550E3"/>
    <w:rsid w:val="00C56FB9"/>
    <w:rsid w:val="00C70A82"/>
    <w:rsid w:val="00C71D7E"/>
    <w:rsid w:val="00C77518"/>
    <w:rsid w:val="00CD3634"/>
    <w:rsid w:val="00CE09DA"/>
    <w:rsid w:val="00CF0E9E"/>
    <w:rsid w:val="00D02088"/>
    <w:rsid w:val="00D0372B"/>
    <w:rsid w:val="00D11496"/>
    <w:rsid w:val="00D218F9"/>
    <w:rsid w:val="00D37247"/>
    <w:rsid w:val="00D40C6C"/>
    <w:rsid w:val="00D45724"/>
    <w:rsid w:val="00D45793"/>
    <w:rsid w:val="00D52B9B"/>
    <w:rsid w:val="00D55AC1"/>
    <w:rsid w:val="00D600BC"/>
    <w:rsid w:val="00D67202"/>
    <w:rsid w:val="00D97C65"/>
    <w:rsid w:val="00DA7041"/>
    <w:rsid w:val="00DE04F0"/>
    <w:rsid w:val="00DF0B0F"/>
    <w:rsid w:val="00DF6785"/>
    <w:rsid w:val="00E14857"/>
    <w:rsid w:val="00E22F64"/>
    <w:rsid w:val="00E52A63"/>
    <w:rsid w:val="00E54CEE"/>
    <w:rsid w:val="00E60A88"/>
    <w:rsid w:val="00E853C4"/>
    <w:rsid w:val="00E90061"/>
    <w:rsid w:val="00EA2B0B"/>
    <w:rsid w:val="00EB5C5D"/>
    <w:rsid w:val="00EC63E1"/>
    <w:rsid w:val="00EE3F50"/>
    <w:rsid w:val="00EE4C1C"/>
    <w:rsid w:val="00F01B0C"/>
    <w:rsid w:val="00F0466A"/>
    <w:rsid w:val="00F066B8"/>
    <w:rsid w:val="00F17C89"/>
    <w:rsid w:val="00F26C42"/>
    <w:rsid w:val="00F343D4"/>
    <w:rsid w:val="00F37A2C"/>
    <w:rsid w:val="00F62C69"/>
    <w:rsid w:val="00F63D25"/>
    <w:rsid w:val="00F64431"/>
    <w:rsid w:val="00F67340"/>
    <w:rsid w:val="00F80C2D"/>
    <w:rsid w:val="00F81178"/>
    <w:rsid w:val="00F94231"/>
    <w:rsid w:val="00FA3279"/>
    <w:rsid w:val="00FB2165"/>
    <w:rsid w:val="00FB3510"/>
    <w:rsid w:val="00FF10BC"/>
    <w:rsid w:val="00FF605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2F9C38"/>
  <w15:docId w15:val="{77B3533E-6C87-4F2B-85BA-E48FB384A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13E1D"/>
    <w:rPr>
      <w:color w:val="0000FF"/>
      <w:u w:val="single"/>
    </w:rPr>
  </w:style>
  <w:style w:type="character" w:styleId="FollowedHyperlink">
    <w:name w:val="FollowedHyperlink"/>
    <w:basedOn w:val="DefaultParagraphFont"/>
    <w:uiPriority w:val="99"/>
    <w:semiHidden/>
    <w:unhideWhenUsed/>
    <w:rsid w:val="00013E1D"/>
    <w:rPr>
      <w:color w:val="800080"/>
      <w:u w:val="single"/>
    </w:rPr>
  </w:style>
  <w:style w:type="paragraph" w:customStyle="1" w:styleId="font5">
    <w:name w:val="font5"/>
    <w:basedOn w:val="Normal"/>
    <w:rsid w:val="00013E1D"/>
    <w:pPr>
      <w:spacing w:before="100" w:beforeAutospacing="1" w:after="100" w:afterAutospacing="1" w:line="240" w:lineRule="auto"/>
    </w:pPr>
    <w:rPr>
      <w:rFonts w:ascii="Arial" w:eastAsia="Times New Roman" w:hAnsi="Arial" w:cs="Arial"/>
      <w:color w:val="000000"/>
      <w:sz w:val="20"/>
      <w:szCs w:val="20"/>
      <w:lang w:eastAsia="en-CA"/>
    </w:rPr>
  </w:style>
  <w:style w:type="paragraph" w:customStyle="1" w:styleId="font6">
    <w:name w:val="font6"/>
    <w:basedOn w:val="Normal"/>
    <w:rsid w:val="00013E1D"/>
    <w:pPr>
      <w:spacing w:before="100" w:beforeAutospacing="1" w:after="100" w:afterAutospacing="1" w:line="240" w:lineRule="auto"/>
    </w:pPr>
    <w:rPr>
      <w:rFonts w:ascii="Arial" w:eastAsia="Times New Roman" w:hAnsi="Arial" w:cs="Arial"/>
      <w:color w:val="FF0000"/>
      <w:sz w:val="20"/>
      <w:szCs w:val="20"/>
      <w:lang w:eastAsia="en-CA"/>
    </w:rPr>
  </w:style>
  <w:style w:type="paragraph" w:customStyle="1" w:styleId="font7">
    <w:name w:val="font7"/>
    <w:basedOn w:val="Normal"/>
    <w:rsid w:val="00013E1D"/>
    <w:pPr>
      <w:spacing w:before="100" w:beforeAutospacing="1" w:after="100" w:afterAutospacing="1" w:line="240" w:lineRule="auto"/>
    </w:pPr>
    <w:rPr>
      <w:rFonts w:ascii="Arial" w:eastAsia="Times New Roman" w:hAnsi="Arial" w:cs="Arial"/>
      <w:sz w:val="20"/>
      <w:szCs w:val="20"/>
      <w:lang w:eastAsia="en-CA"/>
    </w:rPr>
  </w:style>
  <w:style w:type="paragraph" w:customStyle="1" w:styleId="font8">
    <w:name w:val="font8"/>
    <w:basedOn w:val="Normal"/>
    <w:rsid w:val="00013E1D"/>
    <w:pPr>
      <w:spacing w:before="100" w:beforeAutospacing="1" w:after="100" w:afterAutospacing="1" w:line="240" w:lineRule="auto"/>
    </w:pPr>
    <w:rPr>
      <w:rFonts w:ascii="Arial" w:eastAsia="Times New Roman" w:hAnsi="Arial" w:cs="Arial"/>
      <w:b/>
      <w:bCs/>
      <w:color w:val="000000"/>
      <w:sz w:val="20"/>
      <w:szCs w:val="20"/>
      <w:lang w:eastAsia="en-CA"/>
    </w:rPr>
  </w:style>
  <w:style w:type="paragraph" w:customStyle="1" w:styleId="font9">
    <w:name w:val="font9"/>
    <w:basedOn w:val="Normal"/>
    <w:rsid w:val="00013E1D"/>
    <w:pPr>
      <w:spacing w:before="100" w:beforeAutospacing="1" w:after="100" w:afterAutospacing="1" w:line="240" w:lineRule="auto"/>
    </w:pPr>
    <w:rPr>
      <w:rFonts w:ascii="Arial" w:eastAsia="Times New Roman" w:hAnsi="Arial" w:cs="Arial"/>
      <w:color w:val="0070C0"/>
      <w:sz w:val="20"/>
      <w:szCs w:val="20"/>
      <w:lang w:eastAsia="en-CA"/>
    </w:rPr>
  </w:style>
  <w:style w:type="paragraph" w:customStyle="1" w:styleId="xl65">
    <w:name w:val="xl65"/>
    <w:basedOn w:val="Normal"/>
    <w:rsid w:val="00013E1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66">
    <w:name w:val="xl66"/>
    <w:basedOn w:val="Normal"/>
    <w:rsid w:val="00013E1D"/>
    <w:pP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67">
    <w:name w:val="xl67"/>
    <w:basedOn w:val="Normal"/>
    <w:rsid w:val="00013E1D"/>
    <w:pPr>
      <w:spacing w:before="100" w:beforeAutospacing="1" w:after="100" w:afterAutospacing="1" w:line="240" w:lineRule="auto"/>
      <w:textAlignment w:val="top"/>
    </w:pPr>
    <w:rPr>
      <w:rFonts w:ascii="Arial" w:eastAsia="Times New Roman" w:hAnsi="Arial" w:cs="Arial"/>
      <w:b/>
      <w:bCs/>
      <w:sz w:val="20"/>
      <w:szCs w:val="20"/>
      <w:lang w:eastAsia="en-CA"/>
    </w:rPr>
  </w:style>
  <w:style w:type="paragraph" w:customStyle="1" w:styleId="xl68">
    <w:name w:val="xl68"/>
    <w:basedOn w:val="Normal"/>
    <w:rsid w:val="00013E1D"/>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Arial" w:eastAsia="Times New Roman" w:hAnsi="Arial" w:cs="Arial"/>
      <w:b/>
      <w:bCs/>
      <w:sz w:val="20"/>
      <w:szCs w:val="20"/>
      <w:lang w:eastAsia="en-CA"/>
    </w:rPr>
  </w:style>
  <w:style w:type="paragraph" w:customStyle="1" w:styleId="xl69">
    <w:name w:val="xl69"/>
    <w:basedOn w:val="Normal"/>
    <w:rsid w:val="00013E1D"/>
    <w:pP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70">
    <w:name w:val="xl70"/>
    <w:basedOn w:val="Normal"/>
    <w:rsid w:val="00013E1D"/>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71">
    <w:name w:val="xl71"/>
    <w:basedOn w:val="Normal"/>
    <w:rsid w:val="00013E1D"/>
    <w:pPr>
      <w:pBdr>
        <w:top w:val="single" w:sz="8" w:space="0" w:color="auto"/>
        <w:left w:val="single" w:sz="8"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72">
    <w:name w:val="xl72"/>
    <w:basedOn w:val="Normal"/>
    <w:rsid w:val="00013E1D"/>
    <w:pPr>
      <w:pBdr>
        <w:top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73">
    <w:name w:val="xl73"/>
    <w:basedOn w:val="Normal"/>
    <w:rsid w:val="00013E1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74">
    <w:name w:val="xl74"/>
    <w:basedOn w:val="Normal"/>
    <w:rsid w:val="00013E1D"/>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75">
    <w:name w:val="xl75"/>
    <w:basedOn w:val="Normal"/>
    <w:rsid w:val="00013E1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76">
    <w:name w:val="xl76"/>
    <w:basedOn w:val="Normal"/>
    <w:rsid w:val="00013E1D"/>
    <w:pPr>
      <w:pBdr>
        <w:left w:val="single" w:sz="8" w:space="0" w:color="auto"/>
        <w:bottom w:val="single" w:sz="8"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77">
    <w:name w:val="xl77"/>
    <w:basedOn w:val="Normal"/>
    <w:rsid w:val="00013E1D"/>
    <w:pPr>
      <w:pBdr>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78">
    <w:name w:val="xl78"/>
    <w:basedOn w:val="Normal"/>
    <w:rsid w:val="00013E1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79">
    <w:name w:val="xl79"/>
    <w:basedOn w:val="Normal"/>
    <w:rsid w:val="00013E1D"/>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80">
    <w:name w:val="xl80"/>
    <w:basedOn w:val="Normal"/>
    <w:rsid w:val="00013E1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81">
    <w:name w:val="xl81"/>
    <w:basedOn w:val="Normal"/>
    <w:rsid w:val="00013E1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82">
    <w:name w:val="xl82"/>
    <w:basedOn w:val="Normal"/>
    <w:rsid w:val="00013E1D"/>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83">
    <w:name w:val="xl83"/>
    <w:basedOn w:val="Normal"/>
    <w:rsid w:val="00013E1D"/>
    <w:pPr>
      <w:pBdr>
        <w:left w:val="single" w:sz="8"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84">
    <w:name w:val="xl84"/>
    <w:basedOn w:val="Normal"/>
    <w:rsid w:val="00013E1D"/>
    <w:pPr>
      <w:pBdr>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85">
    <w:name w:val="xl85"/>
    <w:basedOn w:val="Normal"/>
    <w:rsid w:val="00013E1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86">
    <w:name w:val="xl86"/>
    <w:basedOn w:val="Normal"/>
    <w:rsid w:val="00013E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87">
    <w:name w:val="xl87"/>
    <w:basedOn w:val="Normal"/>
    <w:rsid w:val="00013E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88">
    <w:name w:val="xl88"/>
    <w:basedOn w:val="Normal"/>
    <w:rsid w:val="00013E1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89">
    <w:name w:val="xl89"/>
    <w:basedOn w:val="Normal"/>
    <w:rsid w:val="00013E1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90">
    <w:name w:val="xl90"/>
    <w:basedOn w:val="Normal"/>
    <w:rsid w:val="00013E1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91">
    <w:name w:val="xl91"/>
    <w:basedOn w:val="Normal"/>
    <w:rsid w:val="00013E1D"/>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92">
    <w:name w:val="xl92"/>
    <w:basedOn w:val="Normal"/>
    <w:rsid w:val="00013E1D"/>
    <w:pPr>
      <w:pBdr>
        <w:top w:val="single" w:sz="4" w:space="0" w:color="auto"/>
        <w:left w:val="single" w:sz="8" w:space="0" w:color="auto"/>
        <w:bottom w:val="single" w:sz="8"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93">
    <w:name w:val="xl93"/>
    <w:basedOn w:val="Normal"/>
    <w:rsid w:val="00013E1D"/>
    <w:pPr>
      <w:pBdr>
        <w:top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94">
    <w:name w:val="xl94"/>
    <w:basedOn w:val="Normal"/>
    <w:rsid w:val="00013E1D"/>
    <w:pPr>
      <w:pBdr>
        <w:top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95">
    <w:name w:val="xl95"/>
    <w:basedOn w:val="Normal"/>
    <w:rsid w:val="00013E1D"/>
    <w:pPr>
      <w:pBdr>
        <w:left w:val="single" w:sz="8"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96">
    <w:name w:val="xl96"/>
    <w:basedOn w:val="Normal"/>
    <w:rsid w:val="00013E1D"/>
    <w:pPr>
      <w:pBdr>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97">
    <w:name w:val="xl97"/>
    <w:basedOn w:val="Normal"/>
    <w:rsid w:val="00013E1D"/>
    <w:pPr>
      <w:pBdr>
        <w:top w:val="single" w:sz="4" w:space="0" w:color="auto"/>
        <w:left w:val="single" w:sz="8" w:space="0" w:color="auto"/>
        <w:bottom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98">
    <w:name w:val="xl98"/>
    <w:basedOn w:val="Normal"/>
    <w:rsid w:val="00013E1D"/>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99">
    <w:name w:val="xl99"/>
    <w:basedOn w:val="Normal"/>
    <w:rsid w:val="00013E1D"/>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00">
    <w:name w:val="xl100"/>
    <w:basedOn w:val="Normal"/>
    <w:rsid w:val="00013E1D"/>
    <w:pPr>
      <w:pBdr>
        <w:top w:val="single" w:sz="4" w:space="0" w:color="auto"/>
        <w:bottom w:val="single" w:sz="8"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01">
    <w:name w:val="xl101"/>
    <w:basedOn w:val="Normal"/>
    <w:rsid w:val="00013E1D"/>
    <w:pPr>
      <w:pBdr>
        <w:top w:val="single" w:sz="8" w:space="0" w:color="auto"/>
        <w:left w:val="single" w:sz="8" w:space="0" w:color="auto"/>
        <w:bottom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02">
    <w:name w:val="xl102"/>
    <w:basedOn w:val="Normal"/>
    <w:rsid w:val="00013E1D"/>
    <w:pPr>
      <w:pBdr>
        <w:top w:val="single" w:sz="8"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03">
    <w:name w:val="xl103"/>
    <w:basedOn w:val="Normal"/>
    <w:rsid w:val="00013E1D"/>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04">
    <w:name w:val="xl104"/>
    <w:basedOn w:val="Normal"/>
    <w:rsid w:val="00013E1D"/>
    <w:pPr>
      <w:pBdr>
        <w:top w:val="single" w:sz="4" w:space="0" w:color="auto"/>
        <w:left w:val="single" w:sz="8"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05">
    <w:name w:val="xl105"/>
    <w:basedOn w:val="Normal"/>
    <w:rsid w:val="00013E1D"/>
    <w:pPr>
      <w:pBdr>
        <w:top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06">
    <w:name w:val="xl106"/>
    <w:basedOn w:val="Normal"/>
    <w:rsid w:val="00013E1D"/>
    <w:pPr>
      <w:pBdr>
        <w:top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07">
    <w:name w:val="xl107"/>
    <w:basedOn w:val="Normal"/>
    <w:rsid w:val="00013E1D"/>
    <w:pPr>
      <w:pBdr>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08">
    <w:name w:val="xl108"/>
    <w:basedOn w:val="Normal"/>
    <w:rsid w:val="00013E1D"/>
    <w:pPr>
      <w:pBdr>
        <w:bottom w:val="single" w:sz="8"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09">
    <w:name w:val="xl109"/>
    <w:basedOn w:val="Normal"/>
    <w:rsid w:val="00013E1D"/>
    <w:pPr>
      <w:pBdr>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10">
    <w:name w:val="xl110"/>
    <w:basedOn w:val="Normal"/>
    <w:rsid w:val="00013E1D"/>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11">
    <w:name w:val="xl111"/>
    <w:basedOn w:val="Normal"/>
    <w:rsid w:val="00013E1D"/>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112">
    <w:name w:val="xl112"/>
    <w:basedOn w:val="Normal"/>
    <w:rsid w:val="00013E1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113">
    <w:name w:val="xl113"/>
    <w:basedOn w:val="Normal"/>
    <w:rsid w:val="00013E1D"/>
    <w:pPr>
      <w:pBdr>
        <w:top w:val="single" w:sz="4" w:space="0" w:color="auto"/>
        <w:left w:val="single" w:sz="8"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14">
    <w:name w:val="xl114"/>
    <w:basedOn w:val="Normal"/>
    <w:rsid w:val="00013E1D"/>
    <w:pPr>
      <w:pBdr>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15">
    <w:name w:val="xl115"/>
    <w:basedOn w:val="Normal"/>
    <w:rsid w:val="00013E1D"/>
    <w:pPr>
      <w:pBdr>
        <w:top w:val="single" w:sz="4" w:space="0" w:color="auto"/>
        <w:left w:val="single" w:sz="8"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16">
    <w:name w:val="xl116"/>
    <w:basedOn w:val="Normal"/>
    <w:rsid w:val="00013E1D"/>
    <w:pPr>
      <w:pBdr>
        <w:bottom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17">
    <w:name w:val="xl117"/>
    <w:basedOn w:val="Normal"/>
    <w:rsid w:val="00013E1D"/>
    <w:pP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18">
    <w:name w:val="xl118"/>
    <w:basedOn w:val="Normal"/>
    <w:rsid w:val="00013E1D"/>
    <w:pPr>
      <w:pBdr>
        <w:top w:val="single" w:sz="8"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19">
    <w:name w:val="xl119"/>
    <w:basedOn w:val="Normal"/>
    <w:rsid w:val="00013E1D"/>
    <w:pPr>
      <w:pBdr>
        <w:top w:val="single" w:sz="8"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20">
    <w:name w:val="xl120"/>
    <w:basedOn w:val="Normal"/>
    <w:rsid w:val="00013E1D"/>
    <w:pPr>
      <w:pBdr>
        <w:top w:val="single" w:sz="8" w:space="0" w:color="auto"/>
        <w:left w:val="single" w:sz="8"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21">
    <w:name w:val="xl121"/>
    <w:basedOn w:val="Normal"/>
    <w:rsid w:val="00013E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en-CA"/>
    </w:rPr>
  </w:style>
  <w:style w:type="paragraph" w:customStyle="1" w:styleId="xl122">
    <w:name w:val="xl122"/>
    <w:basedOn w:val="Normal"/>
    <w:rsid w:val="00013E1D"/>
    <w:pPr>
      <w:pBdr>
        <w:top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23">
    <w:name w:val="xl123"/>
    <w:basedOn w:val="Normal"/>
    <w:rsid w:val="00013E1D"/>
    <w:pPr>
      <w:pBdr>
        <w:top w:val="single" w:sz="8" w:space="0" w:color="auto"/>
        <w:bottom w:val="single" w:sz="8"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24">
    <w:name w:val="xl124"/>
    <w:basedOn w:val="Normal"/>
    <w:rsid w:val="00013E1D"/>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25">
    <w:name w:val="xl125"/>
    <w:basedOn w:val="Normal"/>
    <w:rsid w:val="00013E1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en-CA"/>
    </w:rPr>
  </w:style>
  <w:style w:type="paragraph" w:customStyle="1" w:styleId="xl126">
    <w:name w:val="xl126"/>
    <w:basedOn w:val="Normal"/>
    <w:rsid w:val="00013E1D"/>
    <w:pPr>
      <w:pBdr>
        <w:top w:val="single" w:sz="8"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27">
    <w:name w:val="xl127"/>
    <w:basedOn w:val="Normal"/>
    <w:rsid w:val="00013E1D"/>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28">
    <w:name w:val="xl128"/>
    <w:basedOn w:val="Normal"/>
    <w:rsid w:val="00013E1D"/>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29">
    <w:name w:val="xl129"/>
    <w:basedOn w:val="Normal"/>
    <w:rsid w:val="00013E1D"/>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30">
    <w:name w:val="xl130"/>
    <w:basedOn w:val="Normal"/>
    <w:rsid w:val="00013E1D"/>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131">
    <w:name w:val="xl131"/>
    <w:basedOn w:val="Normal"/>
    <w:rsid w:val="00013E1D"/>
    <w:pPr>
      <w:pBdr>
        <w:left w:val="single" w:sz="8"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32">
    <w:name w:val="xl132"/>
    <w:basedOn w:val="Normal"/>
    <w:rsid w:val="00013E1D"/>
    <w:pPr>
      <w:pBdr>
        <w:left w:val="single" w:sz="8" w:space="0" w:color="auto"/>
        <w:bottom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33">
    <w:name w:val="xl133"/>
    <w:basedOn w:val="Normal"/>
    <w:rsid w:val="00013E1D"/>
    <w:pPr>
      <w:pBdr>
        <w:bottom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34">
    <w:name w:val="xl134"/>
    <w:basedOn w:val="Normal"/>
    <w:rsid w:val="00013E1D"/>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en-CA"/>
    </w:rPr>
  </w:style>
  <w:style w:type="paragraph" w:customStyle="1" w:styleId="xl135">
    <w:name w:val="xl135"/>
    <w:basedOn w:val="Normal"/>
    <w:rsid w:val="00013E1D"/>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136">
    <w:name w:val="xl136"/>
    <w:basedOn w:val="Normal"/>
    <w:rsid w:val="00013E1D"/>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137">
    <w:name w:val="xl137"/>
    <w:basedOn w:val="Normal"/>
    <w:rsid w:val="00013E1D"/>
    <w:pPr>
      <w:pBdr>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138">
    <w:name w:val="xl138"/>
    <w:basedOn w:val="Normal"/>
    <w:rsid w:val="00013E1D"/>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39">
    <w:name w:val="xl139"/>
    <w:basedOn w:val="Normal"/>
    <w:rsid w:val="00013E1D"/>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40">
    <w:name w:val="xl140"/>
    <w:basedOn w:val="Normal"/>
    <w:rsid w:val="00013E1D"/>
    <w:pPr>
      <w:pBdr>
        <w:top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141">
    <w:name w:val="xl141"/>
    <w:basedOn w:val="Normal"/>
    <w:rsid w:val="00013E1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en-CA"/>
    </w:rPr>
  </w:style>
  <w:style w:type="paragraph" w:customStyle="1" w:styleId="xl142">
    <w:name w:val="xl142"/>
    <w:basedOn w:val="Normal"/>
    <w:rsid w:val="00013E1D"/>
    <w:pPr>
      <w:spacing w:before="100" w:beforeAutospacing="1" w:after="100" w:afterAutospacing="1" w:line="240" w:lineRule="auto"/>
      <w:textAlignment w:val="center"/>
    </w:pPr>
    <w:rPr>
      <w:rFonts w:ascii="Arial" w:eastAsia="Times New Roman" w:hAnsi="Arial" w:cs="Arial"/>
      <w:sz w:val="20"/>
      <w:szCs w:val="20"/>
      <w:lang w:eastAsia="en-CA"/>
    </w:rPr>
  </w:style>
  <w:style w:type="paragraph" w:customStyle="1" w:styleId="xl143">
    <w:name w:val="xl143"/>
    <w:basedOn w:val="Normal"/>
    <w:rsid w:val="00013E1D"/>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144">
    <w:name w:val="xl144"/>
    <w:basedOn w:val="Normal"/>
    <w:rsid w:val="00013E1D"/>
    <w:pPr>
      <w:pBdr>
        <w:top w:val="single" w:sz="8"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45">
    <w:name w:val="xl145"/>
    <w:basedOn w:val="Normal"/>
    <w:rsid w:val="00013E1D"/>
    <w:pPr>
      <w:pBdr>
        <w:top w:val="single" w:sz="8" w:space="0" w:color="auto"/>
        <w:bottom w:val="single" w:sz="8"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46">
    <w:name w:val="xl146"/>
    <w:basedOn w:val="Normal"/>
    <w:rsid w:val="00013E1D"/>
    <w:pPr>
      <w:pBdr>
        <w:left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47">
    <w:name w:val="xl147"/>
    <w:basedOn w:val="Normal"/>
    <w:rsid w:val="00013E1D"/>
    <w:pPr>
      <w:pBdr>
        <w:righ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48">
    <w:name w:val="xl148"/>
    <w:basedOn w:val="Normal"/>
    <w:rsid w:val="00013E1D"/>
    <w:pPr>
      <w:pBdr>
        <w:top w:val="single" w:sz="8" w:space="0" w:color="auto"/>
        <w:left w:val="single" w:sz="8"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49">
    <w:name w:val="xl149"/>
    <w:basedOn w:val="Normal"/>
    <w:rsid w:val="00013E1D"/>
    <w:pPr>
      <w:pBdr>
        <w:top w:val="single" w:sz="8"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50">
    <w:name w:val="xl150"/>
    <w:basedOn w:val="Normal"/>
    <w:rsid w:val="00013E1D"/>
    <w:pPr>
      <w:pBdr>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51">
    <w:name w:val="xl151"/>
    <w:basedOn w:val="Normal"/>
    <w:rsid w:val="00013E1D"/>
    <w:pPr>
      <w:pBdr>
        <w:left w:val="single" w:sz="8"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52">
    <w:name w:val="xl152"/>
    <w:basedOn w:val="Normal"/>
    <w:rsid w:val="00013E1D"/>
    <w:pP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53">
    <w:name w:val="xl153"/>
    <w:basedOn w:val="Normal"/>
    <w:rsid w:val="00013E1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54">
    <w:name w:val="xl154"/>
    <w:basedOn w:val="Normal"/>
    <w:rsid w:val="00013E1D"/>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155">
    <w:name w:val="xl155"/>
    <w:basedOn w:val="Normal"/>
    <w:rsid w:val="00013E1D"/>
    <w:pPr>
      <w:pBdr>
        <w:top w:val="single" w:sz="4" w:space="0" w:color="auto"/>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56">
    <w:name w:val="xl156"/>
    <w:basedOn w:val="Normal"/>
    <w:rsid w:val="00013E1D"/>
    <w:pPr>
      <w:pBdr>
        <w:top w:val="single" w:sz="4" w:space="0" w:color="auto"/>
        <w:bottom w:val="single" w:sz="8"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57">
    <w:name w:val="xl157"/>
    <w:basedOn w:val="Normal"/>
    <w:rsid w:val="00013E1D"/>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58">
    <w:name w:val="xl158"/>
    <w:basedOn w:val="Normal"/>
    <w:rsid w:val="00013E1D"/>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59">
    <w:name w:val="xl159"/>
    <w:basedOn w:val="Normal"/>
    <w:rsid w:val="00013E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60">
    <w:name w:val="xl160"/>
    <w:basedOn w:val="Normal"/>
    <w:rsid w:val="00013E1D"/>
    <w:pPr>
      <w:pBdr>
        <w:bottom w:val="single" w:sz="8"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61">
    <w:name w:val="xl161"/>
    <w:basedOn w:val="Normal"/>
    <w:rsid w:val="00013E1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62">
    <w:name w:val="xl162"/>
    <w:basedOn w:val="Normal"/>
    <w:rsid w:val="00013E1D"/>
    <w:pPr>
      <w:pBdr>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63">
    <w:name w:val="xl163"/>
    <w:basedOn w:val="Normal"/>
    <w:rsid w:val="00013E1D"/>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164">
    <w:name w:val="xl164"/>
    <w:basedOn w:val="Normal"/>
    <w:rsid w:val="00013E1D"/>
    <w:pPr>
      <w:pBdr>
        <w:top w:val="single" w:sz="8"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65">
    <w:name w:val="xl165"/>
    <w:basedOn w:val="Normal"/>
    <w:rsid w:val="00013E1D"/>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66">
    <w:name w:val="xl166"/>
    <w:basedOn w:val="Normal"/>
    <w:rsid w:val="00013E1D"/>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67">
    <w:name w:val="xl167"/>
    <w:basedOn w:val="Normal"/>
    <w:rsid w:val="00013E1D"/>
    <w:pPr>
      <w:pBdr>
        <w:top w:val="single" w:sz="8" w:space="0" w:color="auto"/>
        <w:bottom w:val="single" w:sz="8"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68">
    <w:name w:val="xl168"/>
    <w:basedOn w:val="Normal"/>
    <w:rsid w:val="00013E1D"/>
    <w:pPr>
      <w:pBdr>
        <w:top w:val="single" w:sz="8"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69">
    <w:name w:val="xl169"/>
    <w:basedOn w:val="Normal"/>
    <w:rsid w:val="00013E1D"/>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70">
    <w:name w:val="xl170"/>
    <w:basedOn w:val="Normal"/>
    <w:rsid w:val="00013E1D"/>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71">
    <w:name w:val="xl171"/>
    <w:basedOn w:val="Normal"/>
    <w:rsid w:val="00013E1D"/>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72">
    <w:name w:val="xl172"/>
    <w:basedOn w:val="Normal"/>
    <w:rsid w:val="00013E1D"/>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173">
    <w:name w:val="xl173"/>
    <w:basedOn w:val="Normal"/>
    <w:rsid w:val="00013E1D"/>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0"/>
      <w:szCs w:val="20"/>
      <w:lang w:eastAsia="en-CA"/>
    </w:rPr>
  </w:style>
  <w:style w:type="paragraph" w:customStyle="1" w:styleId="xl174">
    <w:name w:val="xl174"/>
    <w:basedOn w:val="Normal"/>
    <w:rsid w:val="00013E1D"/>
    <w:pPr>
      <w:pBdr>
        <w:top w:val="single" w:sz="8" w:space="0" w:color="auto"/>
        <w:right w:val="single" w:sz="4" w:space="0" w:color="auto"/>
      </w:pBdr>
      <w:spacing w:before="100" w:beforeAutospacing="1" w:after="100" w:afterAutospacing="1" w:line="240" w:lineRule="auto"/>
      <w:textAlignment w:val="top"/>
    </w:pPr>
    <w:rPr>
      <w:rFonts w:ascii="Arial" w:eastAsia="Times New Roman" w:hAnsi="Arial" w:cs="Arial"/>
      <w:color w:val="000000"/>
      <w:sz w:val="20"/>
      <w:szCs w:val="20"/>
      <w:lang w:eastAsia="en-CA"/>
    </w:rPr>
  </w:style>
  <w:style w:type="paragraph" w:customStyle="1" w:styleId="xl175">
    <w:name w:val="xl175"/>
    <w:basedOn w:val="Normal"/>
    <w:rsid w:val="00013E1D"/>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76">
    <w:name w:val="xl176"/>
    <w:basedOn w:val="Normal"/>
    <w:rsid w:val="00013E1D"/>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177">
    <w:name w:val="xl177"/>
    <w:basedOn w:val="Normal"/>
    <w:rsid w:val="00013E1D"/>
    <w:pPr>
      <w:shd w:val="clear" w:color="000000" w:fill="FFFF00"/>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178">
    <w:name w:val="xl178"/>
    <w:basedOn w:val="Normal"/>
    <w:rsid w:val="00013E1D"/>
    <w:pPr>
      <w:shd w:val="clear" w:color="000000" w:fill="FFFF00"/>
      <w:spacing w:before="100" w:beforeAutospacing="1" w:after="100" w:afterAutospacing="1" w:line="240" w:lineRule="auto"/>
      <w:jc w:val="center"/>
      <w:textAlignment w:val="top"/>
    </w:pPr>
    <w:rPr>
      <w:rFonts w:ascii="Arial" w:eastAsia="Times New Roman" w:hAnsi="Arial" w:cs="Arial"/>
      <w:sz w:val="20"/>
      <w:szCs w:val="20"/>
      <w:lang w:eastAsia="en-CA"/>
    </w:rPr>
  </w:style>
  <w:style w:type="paragraph" w:customStyle="1" w:styleId="xl179">
    <w:name w:val="xl179"/>
    <w:basedOn w:val="Normal"/>
    <w:rsid w:val="00013E1D"/>
    <w:pPr>
      <w:shd w:val="clear" w:color="000000" w:fill="FFFF00"/>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80">
    <w:name w:val="xl180"/>
    <w:basedOn w:val="Normal"/>
    <w:rsid w:val="00013E1D"/>
    <w:pPr>
      <w:pBdr>
        <w:bottom w:val="single" w:sz="8" w:space="0" w:color="auto"/>
      </w:pBdr>
      <w:shd w:val="clear" w:color="000000" w:fill="FFFF00"/>
      <w:spacing w:before="100" w:beforeAutospacing="1" w:after="100" w:afterAutospacing="1" w:line="240" w:lineRule="auto"/>
      <w:textAlignment w:val="center"/>
    </w:pPr>
    <w:rPr>
      <w:rFonts w:ascii="Arial" w:eastAsia="Times New Roman" w:hAnsi="Arial" w:cs="Arial"/>
      <w:sz w:val="20"/>
      <w:szCs w:val="20"/>
      <w:lang w:eastAsia="en-CA"/>
    </w:rPr>
  </w:style>
  <w:style w:type="paragraph" w:customStyle="1" w:styleId="xl181">
    <w:name w:val="xl181"/>
    <w:basedOn w:val="Normal"/>
    <w:rsid w:val="00013E1D"/>
    <w:pPr>
      <w:pBdr>
        <w:top w:val="single" w:sz="8" w:space="0" w:color="auto"/>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b/>
      <w:bCs/>
      <w:sz w:val="20"/>
      <w:szCs w:val="20"/>
      <w:lang w:eastAsia="en-CA"/>
    </w:rPr>
  </w:style>
  <w:style w:type="paragraph" w:customStyle="1" w:styleId="xl182">
    <w:name w:val="xl182"/>
    <w:basedOn w:val="Normal"/>
    <w:rsid w:val="00013E1D"/>
    <w:pPr>
      <w:pBdr>
        <w:top w:val="single" w:sz="8" w:space="0" w:color="auto"/>
        <w:left w:val="single" w:sz="8" w:space="0" w:color="auto"/>
        <w:bottom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83">
    <w:name w:val="xl183"/>
    <w:basedOn w:val="Normal"/>
    <w:rsid w:val="00013E1D"/>
    <w:pPr>
      <w:pBdr>
        <w:top w:val="single" w:sz="8" w:space="0" w:color="auto"/>
        <w:bottom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84">
    <w:name w:val="xl184"/>
    <w:basedOn w:val="Normal"/>
    <w:rsid w:val="00013E1D"/>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85">
    <w:name w:val="xl185"/>
    <w:basedOn w:val="Normal"/>
    <w:rsid w:val="00013E1D"/>
    <w:pPr>
      <w:pBdr>
        <w:top w:val="single" w:sz="8" w:space="0" w:color="auto"/>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b/>
      <w:bCs/>
      <w:sz w:val="20"/>
      <w:szCs w:val="20"/>
      <w:lang w:eastAsia="en-CA"/>
    </w:rPr>
  </w:style>
  <w:style w:type="paragraph" w:customStyle="1" w:styleId="xl186">
    <w:name w:val="xl186"/>
    <w:basedOn w:val="Normal"/>
    <w:rsid w:val="00013E1D"/>
    <w:pPr>
      <w:pBdr>
        <w:left w:val="single" w:sz="8" w:space="0" w:color="auto"/>
        <w:bottom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87">
    <w:name w:val="xl187"/>
    <w:basedOn w:val="Normal"/>
    <w:rsid w:val="00013E1D"/>
    <w:pPr>
      <w:pBdr>
        <w:bottom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88">
    <w:name w:val="xl188"/>
    <w:basedOn w:val="Normal"/>
    <w:rsid w:val="00013E1D"/>
    <w:pPr>
      <w:pBdr>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89">
    <w:name w:val="xl189"/>
    <w:basedOn w:val="Normal"/>
    <w:rsid w:val="00013E1D"/>
    <w:pPr>
      <w:pBdr>
        <w:top w:val="single" w:sz="8" w:space="0" w:color="auto"/>
        <w:bottom w:val="single" w:sz="8" w:space="0" w:color="auto"/>
      </w:pBdr>
      <w:spacing w:before="100" w:beforeAutospacing="1" w:after="100" w:afterAutospacing="1" w:line="240" w:lineRule="auto"/>
      <w:textAlignment w:val="top"/>
    </w:pPr>
    <w:rPr>
      <w:rFonts w:ascii="Arial" w:eastAsia="Times New Roman" w:hAnsi="Arial" w:cs="Arial"/>
      <w:b/>
      <w:bCs/>
      <w:color w:val="000000"/>
      <w:sz w:val="20"/>
      <w:szCs w:val="20"/>
      <w:lang w:eastAsia="en-CA"/>
    </w:rPr>
  </w:style>
  <w:style w:type="paragraph" w:customStyle="1" w:styleId="xl190">
    <w:name w:val="xl190"/>
    <w:basedOn w:val="Normal"/>
    <w:rsid w:val="00013E1D"/>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Arial" w:eastAsia="Times New Roman" w:hAnsi="Arial" w:cs="Arial"/>
      <w:b/>
      <w:bCs/>
      <w:color w:val="000000"/>
      <w:sz w:val="20"/>
      <w:szCs w:val="20"/>
      <w:lang w:eastAsia="en-CA"/>
    </w:rPr>
  </w:style>
  <w:style w:type="paragraph" w:customStyle="1" w:styleId="xl191">
    <w:name w:val="xl191"/>
    <w:basedOn w:val="Normal"/>
    <w:rsid w:val="00013E1D"/>
    <w:pPr>
      <w:spacing w:before="100" w:beforeAutospacing="1" w:after="100" w:afterAutospacing="1" w:line="240" w:lineRule="auto"/>
    </w:pPr>
    <w:rPr>
      <w:rFonts w:ascii="Arial" w:eastAsia="Times New Roman" w:hAnsi="Arial" w:cs="Arial"/>
      <w:sz w:val="20"/>
      <w:szCs w:val="20"/>
      <w:lang w:eastAsia="en-CA"/>
    </w:rPr>
  </w:style>
  <w:style w:type="paragraph" w:customStyle="1" w:styleId="xl192">
    <w:name w:val="xl192"/>
    <w:basedOn w:val="Normal"/>
    <w:rsid w:val="00013E1D"/>
    <w:pPr>
      <w:pBdr>
        <w:bottom w:val="single" w:sz="8" w:space="0" w:color="auto"/>
      </w:pBdr>
      <w:shd w:val="clear" w:color="000000" w:fill="FFFF00"/>
      <w:spacing w:before="100" w:beforeAutospacing="1" w:after="100" w:afterAutospacing="1" w:line="240" w:lineRule="auto"/>
      <w:textAlignment w:val="center"/>
    </w:pPr>
    <w:rPr>
      <w:rFonts w:ascii="Arial" w:eastAsia="Times New Roman" w:hAnsi="Arial" w:cs="Arial"/>
      <w:b/>
      <w:bCs/>
      <w:sz w:val="20"/>
      <w:szCs w:val="20"/>
      <w:lang w:eastAsia="en-CA"/>
    </w:rPr>
  </w:style>
  <w:style w:type="paragraph" w:customStyle="1" w:styleId="xl193">
    <w:name w:val="xl193"/>
    <w:basedOn w:val="Normal"/>
    <w:rsid w:val="00013E1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94">
    <w:name w:val="xl194"/>
    <w:basedOn w:val="Normal"/>
    <w:rsid w:val="00013E1D"/>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95">
    <w:name w:val="xl195"/>
    <w:basedOn w:val="Normal"/>
    <w:rsid w:val="00013E1D"/>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96">
    <w:name w:val="xl196"/>
    <w:basedOn w:val="Normal"/>
    <w:rsid w:val="00013E1D"/>
    <w:pPr>
      <w:pBdr>
        <w:top w:val="single" w:sz="8" w:space="0" w:color="auto"/>
        <w:left w:val="single" w:sz="4" w:space="0" w:color="auto"/>
        <w:bottom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197">
    <w:name w:val="xl197"/>
    <w:basedOn w:val="Normal"/>
    <w:rsid w:val="00013E1D"/>
    <w:pPr>
      <w:shd w:val="clear" w:color="000000" w:fill="FFFF00"/>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198">
    <w:name w:val="xl198"/>
    <w:basedOn w:val="Normal"/>
    <w:rsid w:val="00013E1D"/>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en-CA"/>
    </w:rPr>
  </w:style>
  <w:style w:type="paragraph" w:customStyle="1" w:styleId="xl199">
    <w:name w:val="xl199"/>
    <w:basedOn w:val="Normal"/>
    <w:rsid w:val="00013E1D"/>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b/>
      <w:bCs/>
      <w:sz w:val="20"/>
      <w:szCs w:val="20"/>
      <w:lang w:eastAsia="en-CA"/>
    </w:rPr>
  </w:style>
  <w:style w:type="paragraph" w:customStyle="1" w:styleId="xl200">
    <w:name w:val="xl200"/>
    <w:basedOn w:val="Normal"/>
    <w:rsid w:val="00013E1D"/>
    <w:pPr>
      <w:pBdr>
        <w:top w:val="single" w:sz="8" w:space="0" w:color="auto"/>
        <w:bottom w:val="single" w:sz="8" w:space="0" w:color="auto"/>
      </w:pBdr>
      <w:spacing w:before="100" w:beforeAutospacing="1" w:after="100" w:afterAutospacing="1" w:line="240" w:lineRule="auto"/>
      <w:textAlignment w:val="top"/>
    </w:pPr>
    <w:rPr>
      <w:rFonts w:ascii="Arial" w:eastAsia="Times New Roman" w:hAnsi="Arial" w:cs="Arial"/>
      <w:b/>
      <w:bCs/>
      <w:sz w:val="20"/>
      <w:szCs w:val="20"/>
      <w:lang w:eastAsia="en-CA"/>
    </w:rPr>
  </w:style>
  <w:style w:type="paragraph" w:customStyle="1" w:styleId="xl201">
    <w:name w:val="xl201"/>
    <w:basedOn w:val="Normal"/>
    <w:rsid w:val="00013E1D"/>
    <w:pPr>
      <w:pBdr>
        <w:top w:val="single" w:sz="8" w:space="0" w:color="auto"/>
        <w:lef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202">
    <w:name w:val="xl202"/>
    <w:basedOn w:val="Normal"/>
    <w:rsid w:val="00013E1D"/>
    <w:pPr>
      <w:pBdr>
        <w:top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203">
    <w:name w:val="xl203"/>
    <w:basedOn w:val="Normal"/>
    <w:rsid w:val="00013E1D"/>
    <w:pPr>
      <w:pBdr>
        <w:top w:val="single" w:sz="8"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204">
    <w:name w:val="xl204"/>
    <w:basedOn w:val="Normal"/>
    <w:rsid w:val="00013E1D"/>
    <w:pP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en-CA"/>
    </w:rPr>
  </w:style>
  <w:style w:type="paragraph" w:customStyle="1" w:styleId="xl205">
    <w:name w:val="xl205"/>
    <w:basedOn w:val="Normal"/>
    <w:rsid w:val="00013E1D"/>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lang w:eastAsia="en-CA"/>
    </w:rPr>
  </w:style>
  <w:style w:type="paragraph" w:customStyle="1" w:styleId="xl206">
    <w:name w:val="xl206"/>
    <w:basedOn w:val="Normal"/>
    <w:rsid w:val="00013E1D"/>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207">
    <w:name w:val="xl207"/>
    <w:basedOn w:val="Normal"/>
    <w:rsid w:val="00013E1D"/>
    <w:pPr>
      <w:pBdr>
        <w:top w:val="single" w:sz="8" w:space="0" w:color="auto"/>
        <w:left w:val="single" w:sz="4" w:space="0" w:color="auto"/>
        <w:bottom w:val="single" w:sz="8" w:space="0" w:color="auto"/>
      </w:pBdr>
      <w:spacing w:before="100" w:beforeAutospacing="1" w:after="100" w:afterAutospacing="1" w:line="240" w:lineRule="auto"/>
      <w:textAlignment w:val="top"/>
    </w:pPr>
    <w:rPr>
      <w:rFonts w:ascii="Arial" w:eastAsia="Times New Roman" w:hAnsi="Arial" w:cs="Arial"/>
      <w:sz w:val="20"/>
      <w:szCs w:val="20"/>
      <w:lang w:eastAsia="en-CA"/>
    </w:rPr>
  </w:style>
  <w:style w:type="paragraph" w:customStyle="1" w:styleId="xl208">
    <w:name w:val="xl208"/>
    <w:basedOn w:val="Normal"/>
    <w:rsid w:val="00013E1D"/>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lang w:eastAsia="en-CA"/>
    </w:rPr>
  </w:style>
  <w:style w:type="paragraph" w:customStyle="1" w:styleId="xl209">
    <w:name w:val="xl209"/>
    <w:basedOn w:val="Normal"/>
    <w:rsid w:val="00013E1D"/>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lang w:eastAsia="en-CA"/>
    </w:rPr>
  </w:style>
  <w:style w:type="paragraph" w:customStyle="1" w:styleId="xl210">
    <w:name w:val="xl210"/>
    <w:basedOn w:val="Normal"/>
    <w:rsid w:val="00013E1D"/>
    <w:pPr>
      <w:pBdr>
        <w:top w:val="single" w:sz="8"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b/>
      <w:bCs/>
      <w:sz w:val="20"/>
      <w:szCs w:val="20"/>
      <w:lang w:eastAsia="en-CA"/>
    </w:rPr>
  </w:style>
  <w:style w:type="paragraph" w:customStyle="1" w:styleId="xl211">
    <w:name w:val="xl211"/>
    <w:basedOn w:val="Normal"/>
    <w:rsid w:val="00013E1D"/>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lang w:eastAsia="en-CA"/>
    </w:rPr>
  </w:style>
  <w:style w:type="paragraph" w:customStyle="1" w:styleId="xl212">
    <w:name w:val="xl212"/>
    <w:basedOn w:val="Normal"/>
    <w:rsid w:val="00013E1D"/>
    <w:pPr>
      <w:pBdr>
        <w:top w:val="single" w:sz="8" w:space="0" w:color="auto"/>
        <w:left w:val="single" w:sz="4" w:space="0" w:color="auto"/>
        <w:bottom w:val="single" w:sz="8" w:space="0" w:color="auto"/>
      </w:pBdr>
      <w:spacing w:before="100" w:beforeAutospacing="1" w:after="100" w:afterAutospacing="1" w:line="240" w:lineRule="auto"/>
      <w:textAlignment w:val="top"/>
    </w:pPr>
    <w:rPr>
      <w:rFonts w:ascii="Arial" w:eastAsia="Times New Roman" w:hAnsi="Arial" w:cs="Arial"/>
      <w:b/>
      <w:bCs/>
      <w:sz w:val="20"/>
      <w:szCs w:val="20"/>
      <w:lang w:eastAsia="en-CA"/>
    </w:rPr>
  </w:style>
  <w:style w:type="paragraph" w:customStyle="1" w:styleId="xl213">
    <w:name w:val="xl213"/>
    <w:basedOn w:val="Normal"/>
    <w:rsid w:val="00013E1D"/>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214">
    <w:name w:val="xl214"/>
    <w:basedOn w:val="Normal"/>
    <w:rsid w:val="00013E1D"/>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215">
    <w:name w:val="xl215"/>
    <w:basedOn w:val="Normal"/>
    <w:rsid w:val="00013E1D"/>
    <w:pPr>
      <w:pBdr>
        <w:left w:val="single" w:sz="4" w:space="0" w:color="auto"/>
        <w:bottom w:val="single" w:sz="8" w:space="0" w:color="auto"/>
      </w:pBdr>
      <w:spacing w:before="100" w:beforeAutospacing="1" w:after="100" w:afterAutospacing="1" w:line="240" w:lineRule="auto"/>
      <w:jc w:val="center"/>
      <w:textAlignment w:val="top"/>
    </w:pPr>
    <w:rPr>
      <w:rFonts w:ascii="Arial" w:eastAsia="Times New Roman" w:hAnsi="Arial" w:cs="Arial"/>
      <w:b/>
      <w:bCs/>
      <w:sz w:val="20"/>
      <w:szCs w:val="20"/>
      <w:lang w:eastAsia="en-CA"/>
    </w:rPr>
  </w:style>
  <w:style w:type="paragraph" w:customStyle="1" w:styleId="xl216">
    <w:name w:val="xl216"/>
    <w:basedOn w:val="Normal"/>
    <w:rsid w:val="00013E1D"/>
    <w:pPr>
      <w:spacing w:before="100" w:beforeAutospacing="1" w:after="100" w:afterAutospacing="1" w:line="240" w:lineRule="auto"/>
      <w:jc w:val="center"/>
      <w:textAlignment w:val="center"/>
    </w:pPr>
    <w:rPr>
      <w:rFonts w:ascii="Arial" w:eastAsia="Times New Roman" w:hAnsi="Arial" w:cs="Arial"/>
      <w:b/>
      <w:bCs/>
      <w:sz w:val="20"/>
      <w:szCs w:val="20"/>
      <w:lang w:eastAsia="en-CA"/>
    </w:rPr>
  </w:style>
  <w:style w:type="paragraph" w:customStyle="1" w:styleId="xl217">
    <w:name w:val="xl217"/>
    <w:basedOn w:val="Normal"/>
    <w:rsid w:val="00013E1D"/>
    <w:pPr>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218">
    <w:name w:val="xl218"/>
    <w:basedOn w:val="Normal"/>
    <w:rsid w:val="00013E1D"/>
    <w:pPr>
      <w:pBdr>
        <w:top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en-CA"/>
    </w:rPr>
  </w:style>
  <w:style w:type="paragraph" w:customStyle="1" w:styleId="xl219">
    <w:name w:val="xl219"/>
    <w:basedOn w:val="Normal"/>
    <w:rsid w:val="00013E1D"/>
    <w:pPr>
      <w:pBdr>
        <w:bottom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en-CA"/>
    </w:rPr>
  </w:style>
  <w:style w:type="paragraph" w:customStyle="1" w:styleId="xl220">
    <w:name w:val="xl220"/>
    <w:basedOn w:val="Normal"/>
    <w:rsid w:val="00013E1D"/>
    <w:pPr>
      <w:pBdr>
        <w:bottom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20"/>
      <w:szCs w:val="20"/>
      <w:lang w:eastAsia="en-CA"/>
    </w:rPr>
  </w:style>
  <w:style w:type="paragraph" w:customStyle="1" w:styleId="xl221">
    <w:name w:val="xl221"/>
    <w:basedOn w:val="Normal"/>
    <w:rsid w:val="00013E1D"/>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0"/>
      <w:szCs w:val="20"/>
      <w:lang w:eastAsia="en-CA"/>
    </w:rPr>
  </w:style>
  <w:style w:type="paragraph" w:customStyle="1" w:styleId="xl222">
    <w:name w:val="xl222"/>
    <w:basedOn w:val="Normal"/>
    <w:rsid w:val="00013E1D"/>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en-CA"/>
    </w:rPr>
  </w:style>
  <w:style w:type="table" w:styleId="TableGrid">
    <w:name w:val="Table Grid"/>
    <w:basedOn w:val="TableNormal"/>
    <w:uiPriority w:val="59"/>
    <w:rsid w:val="00013E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13E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3E1D"/>
  </w:style>
  <w:style w:type="paragraph" w:styleId="Footer">
    <w:name w:val="footer"/>
    <w:basedOn w:val="Normal"/>
    <w:link w:val="FooterChar"/>
    <w:uiPriority w:val="99"/>
    <w:unhideWhenUsed/>
    <w:rsid w:val="00013E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3E1D"/>
  </w:style>
  <w:style w:type="paragraph" w:styleId="BalloonText">
    <w:name w:val="Balloon Text"/>
    <w:basedOn w:val="Normal"/>
    <w:link w:val="BalloonTextChar"/>
    <w:uiPriority w:val="99"/>
    <w:semiHidden/>
    <w:unhideWhenUsed/>
    <w:rsid w:val="00013E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3E1D"/>
    <w:rPr>
      <w:rFonts w:ascii="Tahoma" w:hAnsi="Tahoma" w:cs="Tahoma"/>
      <w:sz w:val="16"/>
      <w:szCs w:val="16"/>
    </w:rPr>
  </w:style>
  <w:style w:type="paragraph" w:styleId="ListParagraph">
    <w:name w:val="List Paragraph"/>
    <w:basedOn w:val="Normal"/>
    <w:link w:val="ListParagraphChar"/>
    <w:uiPriority w:val="34"/>
    <w:qFormat/>
    <w:rsid w:val="00160B72"/>
    <w:pPr>
      <w:spacing w:after="160" w:line="259" w:lineRule="auto"/>
      <w:ind w:left="720"/>
      <w:contextualSpacing/>
    </w:pPr>
  </w:style>
  <w:style w:type="character" w:customStyle="1" w:styleId="ListParagraphChar">
    <w:name w:val="List Paragraph Char"/>
    <w:basedOn w:val="DefaultParagraphFont"/>
    <w:link w:val="ListParagraph"/>
    <w:uiPriority w:val="34"/>
    <w:rsid w:val="00160B72"/>
  </w:style>
  <w:style w:type="paragraph" w:styleId="BodyText3">
    <w:name w:val="Body Text 3"/>
    <w:basedOn w:val="Normal"/>
    <w:link w:val="BodyText3Char"/>
    <w:rsid w:val="00160B72"/>
    <w:pPr>
      <w:spacing w:after="0" w:line="240" w:lineRule="auto"/>
    </w:pPr>
    <w:rPr>
      <w:rFonts w:ascii="Times New Roman" w:eastAsia="Times New Roman" w:hAnsi="Times New Roman" w:cs="Times New Roman"/>
      <w:sz w:val="20"/>
      <w:szCs w:val="20"/>
      <w:lang w:val="en-US"/>
    </w:rPr>
  </w:style>
  <w:style w:type="character" w:customStyle="1" w:styleId="BodyText3Char">
    <w:name w:val="Body Text 3 Char"/>
    <w:basedOn w:val="DefaultParagraphFont"/>
    <w:link w:val="BodyText3"/>
    <w:rsid w:val="00160B72"/>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387040">
      <w:bodyDiv w:val="1"/>
      <w:marLeft w:val="0"/>
      <w:marRight w:val="0"/>
      <w:marTop w:val="0"/>
      <w:marBottom w:val="0"/>
      <w:divBdr>
        <w:top w:val="none" w:sz="0" w:space="0" w:color="auto"/>
        <w:left w:val="none" w:sz="0" w:space="0" w:color="auto"/>
        <w:bottom w:val="none" w:sz="0" w:space="0" w:color="auto"/>
        <w:right w:val="none" w:sz="0" w:space="0" w:color="auto"/>
      </w:divBdr>
    </w:div>
    <w:div w:id="1088964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3</Pages>
  <Words>1064</Words>
  <Characters>6070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SEI Desktop</dc:creator>
  <cp:lastModifiedBy>courtney christie</cp:lastModifiedBy>
  <cp:revision>3</cp:revision>
  <cp:lastPrinted>2013-05-10T16:19:00Z</cp:lastPrinted>
  <dcterms:created xsi:type="dcterms:W3CDTF">2022-07-28T18:05:00Z</dcterms:created>
  <dcterms:modified xsi:type="dcterms:W3CDTF">2022-07-28T19:08:00Z</dcterms:modified>
</cp:coreProperties>
</file>